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4835CF3"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2366AD">
        <w:rPr>
          <w:rFonts w:ascii="Monotype Corsiva" w:hAnsi="Monotype Corsiva"/>
          <w:b/>
          <w:bCs/>
          <w:sz w:val="40"/>
          <w:szCs w:val="40"/>
          <w:u w:val="single"/>
        </w:rPr>
        <w:t>March 3</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2366AD">
        <w:rPr>
          <w:rFonts w:ascii="Monotype Corsiva" w:hAnsi="Monotype Corsiva"/>
          <w:b/>
          <w:bCs/>
          <w:sz w:val="40"/>
          <w:szCs w:val="40"/>
          <w:u w:val="single"/>
        </w:rPr>
        <w:t>March 7</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0A52CF" w:rsidRPr="001B168C" w14:paraId="54A58A02" w14:textId="77777777" w:rsidTr="00324BFE">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31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324BFE">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987FAFE" w14:textId="317C5D6E" w:rsidR="0006126E" w:rsidRPr="0006126E" w:rsidRDefault="00306F52" w:rsidP="0006126E">
            <w:pPr>
              <w:widowControl w:val="0"/>
              <w:rPr>
                <w:b/>
                <w:bCs/>
                <w:color w:val="000000" w:themeColor="text1"/>
                <w:sz w:val="20"/>
                <w:szCs w:val="20"/>
              </w:rPr>
            </w:pPr>
            <w:r>
              <w:rPr>
                <w:b/>
                <w:bCs/>
                <w:color w:val="000000" w:themeColor="text1"/>
                <w:sz w:val="20"/>
                <w:szCs w:val="20"/>
              </w:rPr>
              <w:t xml:space="preserve">Rise of Hitler </w:t>
            </w:r>
          </w:p>
          <w:p w14:paraId="70B4CE9E" w14:textId="77777777" w:rsidR="0006126E" w:rsidRPr="0006126E" w:rsidRDefault="0006126E" w:rsidP="0006126E">
            <w:pPr>
              <w:widowControl w:val="0"/>
              <w:rPr>
                <w:b/>
                <w:bCs/>
                <w:color w:val="000000" w:themeColor="text1"/>
                <w:sz w:val="20"/>
                <w:szCs w:val="20"/>
              </w:rPr>
            </w:pPr>
          </w:p>
          <w:p w14:paraId="42094E0B" w14:textId="30EB7EE9" w:rsidR="001F553E" w:rsidRPr="00324BFE" w:rsidRDefault="00306F52" w:rsidP="0006126E">
            <w:pPr>
              <w:widowControl w:val="0"/>
              <w:rPr>
                <w:b/>
                <w:bCs/>
                <w:color w:val="000000" w:themeColor="text1"/>
                <w:sz w:val="20"/>
                <w:szCs w:val="20"/>
              </w:rPr>
            </w:pPr>
            <w:r>
              <w:rPr>
                <w:b/>
                <w:bCs/>
                <w:color w:val="000000" w:themeColor="text1"/>
                <w:sz w:val="20"/>
                <w:szCs w:val="20"/>
              </w:rPr>
              <w:t xml:space="preserve">World War </w:t>
            </w:r>
            <w:r w:rsidR="00F8180A">
              <w:rPr>
                <w:b/>
                <w:bCs/>
                <w:color w:val="000000" w:themeColor="text1"/>
                <w:sz w:val="20"/>
                <w:szCs w:val="20"/>
              </w:rPr>
              <w:t>II</w:t>
            </w:r>
            <w:r>
              <w:rPr>
                <w:b/>
                <w:bCs/>
                <w:color w:val="000000" w:themeColor="text1"/>
                <w:sz w:val="20"/>
                <w:szCs w:val="20"/>
              </w:rPr>
              <w:t xml:space="preserve"> </w:t>
            </w:r>
            <w:r w:rsidR="001F553E">
              <w:rPr>
                <w:b/>
                <w:bCs/>
                <w:color w:val="000000" w:themeColor="text1"/>
                <w:sz w:val="20"/>
                <w:szCs w:val="20"/>
              </w:rPr>
              <w:t xml:space="preserve"> </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279F0B9" w14:textId="397D81E1" w:rsidR="00951967" w:rsidRPr="00951967" w:rsidRDefault="00951967" w:rsidP="00951967">
            <w:pPr>
              <w:rPr>
                <w:color w:val="2E2F30"/>
                <w:sz w:val="20"/>
                <w:szCs w:val="20"/>
                <w:shd w:val="clear" w:color="auto" w:fill="FFFFFF"/>
              </w:rPr>
            </w:pPr>
            <w:r w:rsidRPr="00951967">
              <w:rPr>
                <w:b/>
                <w:bCs/>
                <w:color w:val="2E2F30"/>
                <w:sz w:val="20"/>
                <w:szCs w:val="20"/>
                <w:shd w:val="clear" w:color="auto" w:fill="FFFFFF"/>
              </w:rPr>
              <w:t>The Rise of Hitler, Stalin, &amp; Mussolini</w:t>
            </w:r>
          </w:p>
          <w:p w14:paraId="15A044C1" w14:textId="77777777" w:rsidR="001F553E" w:rsidRPr="001F553E" w:rsidRDefault="001F553E" w:rsidP="001F553E">
            <w:pPr>
              <w:widowControl w:val="0"/>
              <w:rPr>
                <w:b/>
                <w:bCs/>
                <w:color w:val="000000" w:themeColor="text1"/>
                <w:sz w:val="20"/>
                <w:szCs w:val="20"/>
              </w:rPr>
            </w:pPr>
          </w:p>
          <w:p w14:paraId="7A03C3D9" w14:textId="4BB9E06B" w:rsidR="001F553E" w:rsidRPr="0016736E" w:rsidRDefault="00306F52" w:rsidP="001F553E">
            <w:pPr>
              <w:widowControl w:val="0"/>
              <w:rPr>
                <w:rFonts w:ascii="Cambria" w:hAnsi="Cambria"/>
                <w:b/>
                <w:bCs/>
                <w:color w:val="000000" w:themeColor="text1"/>
                <w:sz w:val="20"/>
                <w:szCs w:val="20"/>
              </w:rPr>
            </w:pPr>
            <w:r>
              <w:rPr>
                <w:b/>
                <w:bCs/>
                <w:color w:val="000000" w:themeColor="text1"/>
                <w:sz w:val="20"/>
                <w:szCs w:val="20"/>
              </w:rPr>
              <w:t xml:space="preserve">World War </w:t>
            </w:r>
            <w:r w:rsidR="00F8180A">
              <w:rPr>
                <w:b/>
                <w:bCs/>
                <w:color w:val="000000" w:themeColor="text1"/>
                <w:sz w:val="20"/>
                <w:szCs w:val="20"/>
              </w:rPr>
              <w:t>II</w:t>
            </w:r>
            <w:r>
              <w:rPr>
                <w:b/>
                <w:bCs/>
                <w:color w:val="000000" w:themeColor="text1"/>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479DA9" w14:textId="77777777" w:rsidR="00BC6C60" w:rsidRPr="00BC6C60" w:rsidRDefault="00BC6C60" w:rsidP="00BC6C60">
            <w:pPr>
              <w:widowControl w:val="0"/>
              <w:rPr>
                <w:b/>
                <w:bCs/>
                <w:color w:val="000000" w:themeColor="text1"/>
                <w:sz w:val="20"/>
                <w:szCs w:val="20"/>
              </w:rPr>
            </w:pPr>
            <w:r w:rsidRPr="00BC6C60">
              <w:rPr>
                <w:b/>
                <w:bCs/>
                <w:color w:val="000000" w:themeColor="text1"/>
                <w:sz w:val="20"/>
                <w:szCs w:val="20"/>
              </w:rPr>
              <w:t>Expansionism in the 1930s: Comparing Italian, German, and Japanese Aggression</w:t>
            </w:r>
          </w:p>
          <w:p w14:paraId="33012ECB" w14:textId="4F6CF404" w:rsidR="00CB14BE" w:rsidRPr="00324BFE" w:rsidRDefault="00CB14BE" w:rsidP="00336C5D">
            <w:pPr>
              <w:widowControl w:val="0"/>
              <w:rPr>
                <w:b/>
                <w:bCs/>
                <w:color w:val="000000" w:themeColor="text1"/>
                <w:sz w:val="20"/>
                <w:szCs w:val="20"/>
              </w:rPr>
            </w:pPr>
          </w:p>
          <w:p w14:paraId="21DA283A" w14:textId="6FC7F3C0" w:rsidR="00CB14BE" w:rsidRPr="00324BFE" w:rsidRDefault="00C532D5" w:rsidP="00336C5D">
            <w:pPr>
              <w:widowControl w:val="0"/>
              <w:rPr>
                <w:b/>
                <w:bCs/>
                <w:color w:val="000000" w:themeColor="text1"/>
                <w:sz w:val="20"/>
                <w:szCs w:val="20"/>
              </w:rPr>
            </w:pPr>
            <w:r>
              <w:rPr>
                <w:b/>
                <w:bCs/>
                <w:color w:val="000000" w:themeColor="text1"/>
                <w:sz w:val="20"/>
                <w:szCs w:val="20"/>
              </w:rPr>
              <w:t>World War II</w:t>
            </w:r>
          </w:p>
          <w:p w14:paraId="7D7D6373" w14:textId="1D530F1A" w:rsidR="003B6E85" w:rsidRPr="006D32FE" w:rsidRDefault="003B6E85" w:rsidP="003B6E85">
            <w:pPr>
              <w:widowControl w:val="0"/>
              <w:rPr>
                <w:rFonts w:ascii="Cambria" w:hAnsi="Cambria"/>
                <w:b/>
                <w:iCs/>
                <w:color w:val="000000" w:themeColor="text1"/>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0925E87" w14:textId="77777777" w:rsidR="004A47D7" w:rsidRPr="004A47D7" w:rsidRDefault="004A47D7" w:rsidP="004A47D7">
            <w:pPr>
              <w:widowControl w:val="0"/>
              <w:rPr>
                <w:b/>
                <w:bCs/>
                <w:color w:val="2E2F30"/>
                <w:sz w:val="20"/>
                <w:szCs w:val="20"/>
                <w:shd w:val="clear" w:color="auto" w:fill="FFFFFF"/>
              </w:rPr>
            </w:pPr>
            <w:r w:rsidRPr="004A47D7">
              <w:rPr>
                <w:b/>
                <w:bCs/>
                <w:color w:val="2E2F30"/>
                <w:sz w:val="20"/>
                <w:szCs w:val="20"/>
                <w:shd w:val="clear" w:color="auto" w:fill="FFFFFF"/>
              </w:rPr>
              <w:t>The Road to World War II: Military Alliances, Appeasement, Isolationism, and Domestic Distractions</w:t>
            </w:r>
          </w:p>
          <w:p w14:paraId="7C0764B9" w14:textId="77777777" w:rsidR="00C532D5" w:rsidRPr="00C532D5" w:rsidRDefault="00C532D5" w:rsidP="00C532D5">
            <w:pPr>
              <w:widowControl w:val="0"/>
              <w:rPr>
                <w:b/>
                <w:bCs/>
                <w:color w:val="2E2F30"/>
                <w:sz w:val="20"/>
                <w:szCs w:val="20"/>
                <w:shd w:val="clear" w:color="auto" w:fill="FFFFFF"/>
              </w:rPr>
            </w:pPr>
          </w:p>
          <w:p w14:paraId="42B01786" w14:textId="77777777" w:rsidR="00C532D5" w:rsidRPr="00C532D5" w:rsidRDefault="00C532D5" w:rsidP="00C532D5">
            <w:pPr>
              <w:widowControl w:val="0"/>
              <w:rPr>
                <w:b/>
                <w:bCs/>
                <w:color w:val="2E2F30"/>
                <w:sz w:val="20"/>
                <w:szCs w:val="20"/>
                <w:shd w:val="clear" w:color="auto" w:fill="FFFFFF"/>
              </w:rPr>
            </w:pPr>
            <w:r w:rsidRPr="00C532D5">
              <w:rPr>
                <w:b/>
                <w:bCs/>
                <w:color w:val="2E2F30"/>
                <w:sz w:val="20"/>
                <w:szCs w:val="20"/>
                <w:shd w:val="clear" w:color="auto" w:fill="FFFFFF"/>
              </w:rPr>
              <w:t>World War II</w:t>
            </w:r>
          </w:p>
          <w:p w14:paraId="4E5D2A4A" w14:textId="77F5CF1D" w:rsidR="003B6E85" w:rsidRPr="00324BFE" w:rsidRDefault="003B6E85" w:rsidP="003B6E85">
            <w:pPr>
              <w:widowControl w:val="0"/>
              <w:rPr>
                <w:b/>
                <w:b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B5AC0BB" w14:textId="77777777" w:rsidR="00177F30" w:rsidRPr="00177F30" w:rsidRDefault="00177F30" w:rsidP="00177F30">
            <w:pPr>
              <w:widowControl w:val="0"/>
              <w:rPr>
                <w:b/>
                <w:bCs/>
                <w:color w:val="2E2F30"/>
                <w:sz w:val="20"/>
                <w:szCs w:val="20"/>
                <w:shd w:val="clear" w:color="auto" w:fill="FFFFFF"/>
              </w:rPr>
            </w:pPr>
            <w:r w:rsidRPr="00177F30">
              <w:rPr>
                <w:b/>
                <w:bCs/>
                <w:color w:val="2E2F30"/>
                <w:sz w:val="20"/>
                <w:szCs w:val="20"/>
                <w:shd w:val="clear" w:color="auto" w:fill="FFFFFF"/>
              </w:rPr>
              <w:t>The Role of Geography and Technology in Shaping WWII Strategies</w:t>
            </w:r>
          </w:p>
          <w:p w14:paraId="7BFA06DF" w14:textId="77777777" w:rsidR="00324BFE" w:rsidRPr="00324BFE" w:rsidRDefault="00324BFE" w:rsidP="003B6E85">
            <w:pPr>
              <w:widowControl w:val="0"/>
              <w:rPr>
                <w:rStyle w:val="Strong"/>
                <w:color w:val="2E2F30"/>
                <w:sz w:val="20"/>
                <w:szCs w:val="20"/>
                <w:shd w:val="clear" w:color="auto" w:fill="FFFFFF"/>
              </w:rPr>
            </w:pPr>
          </w:p>
          <w:p w14:paraId="672C27EE" w14:textId="1E2BA246" w:rsidR="00324BFE" w:rsidRPr="00324BFE" w:rsidRDefault="00177F30" w:rsidP="003B6E85">
            <w:pPr>
              <w:widowControl w:val="0"/>
              <w:rPr>
                <w:b/>
                <w:bCs/>
                <w:color w:val="000000" w:themeColor="text1"/>
                <w:sz w:val="20"/>
                <w:szCs w:val="20"/>
              </w:rPr>
            </w:pPr>
            <w:r>
              <w:rPr>
                <w:rStyle w:val="Strong"/>
                <w:color w:val="2E2F30"/>
                <w:sz w:val="20"/>
                <w:szCs w:val="20"/>
                <w:shd w:val="clear" w:color="auto" w:fill="FFFFFF"/>
              </w:rPr>
              <w:t>World War II</w:t>
            </w:r>
            <w:r w:rsidR="00324BFE" w:rsidRPr="00324BFE">
              <w:rPr>
                <w:rStyle w:val="Strong"/>
                <w:color w:val="2E2F30"/>
                <w:sz w:val="20"/>
                <w:szCs w:val="20"/>
                <w:shd w:val="clear" w:color="auto" w:fill="FFFFFF"/>
              </w:rPr>
              <w:t xml:space="preserve">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027F6394" w14:textId="53D35A55" w:rsidR="007478B8" w:rsidRPr="007478B8" w:rsidRDefault="007478B8" w:rsidP="007478B8">
            <w:pPr>
              <w:pStyle w:val="paragraph"/>
              <w:spacing w:before="0" w:beforeAutospacing="0" w:after="0" w:afterAutospacing="0"/>
              <w:textAlignment w:val="baseline"/>
              <w:rPr>
                <w:sz w:val="20"/>
                <w:szCs w:val="20"/>
                <w:shd w:val="clear" w:color="auto" w:fill="FFFFFF"/>
              </w:rPr>
            </w:pPr>
            <w:r>
              <w:rPr>
                <w:sz w:val="20"/>
                <w:szCs w:val="20"/>
                <w:shd w:val="clear" w:color="auto" w:fill="FFFFFF"/>
              </w:rPr>
              <w:t xml:space="preserve">W. 42 </w:t>
            </w:r>
            <w:r w:rsidRPr="007478B8">
              <w:rPr>
                <w:sz w:val="20"/>
                <w:szCs w:val="20"/>
              </w:rPr>
              <w:t>Compare</w:t>
            </w:r>
            <w:r w:rsidRPr="007478B8">
              <w:rPr>
                <w:sz w:val="20"/>
                <w:szCs w:val="20"/>
                <w:shd w:val="clear" w:color="auto" w:fill="FFFFFF"/>
              </w:rPr>
              <w:t xml:space="preserve"> and contrast the rise to power, goals, and characteristics of Adolf Hitler, Benito Mussolini, and Joseph Stalin’s totalitarian regimes. </w:t>
            </w:r>
          </w:p>
          <w:p w14:paraId="7707ECCA" w14:textId="77777777" w:rsidR="00F8180A" w:rsidRDefault="004A47D7" w:rsidP="00F8180A">
            <w:pPr>
              <w:pStyle w:val="paragraph"/>
              <w:spacing w:before="0" w:beforeAutospacing="0" w:after="0" w:afterAutospacing="0"/>
              <w:textAlignment w:val="baseline"/>
              <w:rPr>
                <w:sz w:val="20"/>
                <w:szCs w:val="20"/>
                <w:shd w:val="clear" w:color="auto" w:fill="FFFFFF"/>
              </w:rPr>
            </w:pPr>
            <w:r>
              <w:rPr>
                <w:sz w:val="20"/>
                <w:szCs w:val="20"/>
                <w:shd w:val="clear" w:color="auto" w:fill="FFFFFF"/>
              </w:rPr>
              <w:t xml:space="preserve">W. 44 </w:t>
            </w:r>
            <w:r w:rsidRPr="004A47D7">
              <w:rPr>
                <w:sz w:val="20"/>
                <w:szCs w:val="20"/>
              </w:rPr>
              <w:t>Compare</w:t>
            </w:r>
            <w:r w:rsidRPr="004A47D7">
              <w:rPr>
                <w:sz w:val="20"/>
                <w:szCs w:val="20"/>
                <w:shd w:val="clear" w:color="auto" w:fill="FFFFFF"/>
              </w:rPr>
              <w:t xml:space="preserve"> the Italian, German, and Japanese efforts to expand their empires in the 1930s, including: the invasion of Ethiopia, German militarism, and atrocities in China. </w:t>
            </w:r>
          </w:p>
          <w:p w14:paraId="5BA0D33F" w14:textId="4A31E416" w:rsidR="00D341F5" w:rsidRPr="00F8180A" w:rsidRDefault="00F8180A" w:rsidP="00F8180A">
            <w:pPr>
              <w:pStyle w:val="paragraph"/>
              <w:spacing w:before="0" w:beforeAutospacing="0" w:after="0" w:afterAutospacing="0"/>
              <w:textAlignment w:val="baseline"/>
              <w:rPr>
                <w:sz w:val="20"/>
                <w:szCs w:val="20"/>
                <w:shd w:val="clear" w:color="auto" w:fill="FFFFFF"/>
              </w:rPr>
            </w:pPr>
            <w:r w:rsidRPr="00F8180A">
              <w:rPr>
                <w:sz w:val="20"/>
                <w:szCs w:val="20"/>
                <w:shd w:val="clear" w:color="auto" w:fill="FFFFFF"/>
              </w:rPr>
              <w:t xml:space="preserve">W. 45 </w:t>
            </w:r>
            <w:r w:rsidRPr="00F8180A">
              <w:rPr>
                <w:sz w:val="20"/>
                <w:szCs w:val="20"/>
              </w:rPr>
              <w:t xml:space="preserve">Explain the role of military alliances, appeasement, isolationism, and the domestic distractions in Europe and the U.S. prior to the outbreak of World War II. </w:t>
            </w:r>
          </w:p>
        </w:tc>
      </w:tr>
      <w:tr w:rsidR="0006126E" w:rsidRPr="006D32FE" w14:paraId="17DA884E" w14:textId="77777777" w:rsidTr="00324BFE">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06126E" w:rsidRPr="00324BFE" w:rsidRDefault="0006126E" w:rsidP="0006126E">
            <w:pPr>
              <w:widowControl w:val="0"/>
              <w:rPr>
                <w:color w:val="000000" w:themeColor="text1"/>
                <w:sz w:val="20"/>
                <w:szCs w:val="20"/>
              </w:rPr>
            </w:pPr>
            <w:r w:rsidRPr="00324BFE">
              <w:rPr>
                <w:color w:val="000000" w:themeColor="text1"/>
                <w:sz w:val="20"/>
                <w:szCs w:val="20"/>
              </w:rPr>
              <w:t>Objective (s):</w:t>
            </w:r>
          </w:p>
          <w:p w14:paraId="1B7F7267" w14:textId="296900C6" w:rsidR="0006126E" w:rsidRPr="00324BFE" w:rsidRDefault="0006126E" w:rsidP="0006126E">
            <w:pPr>
              <w:widowControl w:val="0"/>
              <w:rPr>
                <w:color w:val="000000" w:themeColor="text1"/>
                <w:sz w:val="12"/>
                <w:szCs w:val="12"/>
              </w:rPr>
            </w:pPr>
            <w:r w:rsidRPr="00324BFE">
              <w:rPr>
                <w:color w:val="000000" w:themeColor="text1"/>
                <w:sz w:val="12"/>
                <w:szCs w:val="12"/>
              </w:rPr>
              <w:t>What specifically should students be able to do at the end of the lesson? The objective is standards-based.</w:t>
            </w:r>
          </w:p>
          <w:p w14:paraId="4F9B2175" w14:textId="77777777" w:rsidR="0006126E" w:rsidRPr="00324BFE" w:rsidRDefault="0006126E" w:rsidP="0006126E">
            <w:pPr>
              <w:widowControl w:val="0"/>
              <w:rPr>
                <w:color w:val="000000" w:themeColor="text1"/>
                <w:sz w:val="12"/>
                <w:szCs w:val="12"/>
              </w:rPr>
            </w:pPr>
          </w:p>
          <w:p w14:paraId="1E7AA8E9" w14:textId="4772CBA4" w:rsidR="0006126E" w:rsidRPr="00324BFE" w:rsidRDefault="0006126E" w:rsidP="0006126E">
            <w:pPr>
              <w:widowControl w:val="0"/>
              <w:rPr>
                <w:color w:val="000000" w:themeColor="text1"/>
                <w:sz w:val="12"/>
                <w:szCs w:val="12"/>
              </w:rPr>
            </w:pPr>
            <w:r w:rsidRPr="00324BFE">
              <w:rPr>
                <w:color w:val="000000" w:themeColor="text1"/>
                <w:sz w:val="12"/>
                <w:szCs w:val="12"/>
              </w:rPr>
              <w:t>Write the objective in student friendly terms. For example, I can multiply binomials.</w:t>
            </w:r>
          </w:p>
          <w:p w14:paraId="7395F10A" w14:textId="77777777" w:rsidR="0006126E" w:rsidRPr="00324BFE" w:rsidRDefault="0006126E" w:rsidP="0006126E">
            <w:pPr>
              <w:widowControl w:val="0"/>
              <w:rPr>
                <w:color w:val="000000" w:themeColor="text1"/>
                <w:sz w:val="12"/>
                <w:szCs w:val="12"/>
              </w:rPr>
            </w:pPr>
          </w:p>
          <w:p w14:paraId="192B47AC" w14:textId="0243CDA4" w:rsidR="0006126E" w:rsidRPr="00324BFE" w:rsidRDefault="0006126E" w:rsidP="0006126E">
            <w:pPr>
              <w:widowControl w:val="0"/>
              <w:rPr>
                <w:color w:val="000000" w:themeColor="text1"/>
                <w:sz w:val="20"/>
                <w:szCs w:val="20"/>
              </w:rPr>
            </w:pPr>
            <w:r w:rsidRPr="00324BFE">
              <w:rPr>
                <w:color w:val="000000" w:themeColor="text1"/>
                <w:sz w:val="20"/>
                <w:szCs w:val="20"/>
              </w:rPr>
              <w:t xml:space="preserve">This is should also be on your Whiteboard Protocol.  </w:t>
            </w:r>
          </w:p>
          <w:p w14:paraId="2C694F27" w14:textId="77777777" w:rsidR="0006126E" w:rsidRPr="00324BFE" w:rsidRDefault="0006126E" w:rsidP="0006126E">
            <w:pPr>
              <w:widowControl w:val="0"/>
              <w:rPr>
                <w:color w:val="000000" w:themeColor="text1"/>
                <w:sz w:val="12"/>
                <w:szCs w:val="12"/>
              </w:rPr>
            </w:pPr>
          </w:p>
          <w:p w14:paraId="60806E69" w14:textId="00DA79A7" w:rsidR="0006126E" w:rsidRPr="00324BFE" w:rsidRDefault="0006126E" w:rsidP="0006126E">
            <w:pPr>
              <w:widowControl w:val="0"/>
              <w:rPr>
                <w:color w:val="000000" w:themeColor="text1"/>
                <w:sz w:val="20"/>
                <w:szCs w:val="20"/>
              </w:rPr>
            </w:pPr>
            <w:r w:rsidRPr="00324BFE">
              <w:rPr>
                <w:color w:val="000000" w:themeColor="text1"/>
                <w:sz w:val="20"/>
                <w:szCs w:val="20"/>
              </w:rPr>
              <w:t xml:space="preserve">What do you want students to know, understand and be able to do because of this lesson? </w:t>
            </w:r>
          </w:p>
          <w:p w14:paraId="5F0E5173" w14:textId="54F98A3A" w:rsidR="0006126E" w:rsidRPr="00324BFE" w:rsidRDefault="0006126E" w:rsidP="0006126E">
            <w:pPr>
              <w:widowControl w:val="0"/>
              <w:rPr>
                <w:sz w:val="20"/>
                <w:szCs w:val="20"/>
              </w:rPr>
            </w:pPr>
            <w:r w:rsidRPr="00324BFE">
              <w:rPr>
                <w:sz w:val="20"/>
                <w:szCs w:val="20"/>
              </w:rPr>
              <w:t>The objective should be written using the stem…</w:t>
            </w:r>
          </w:p>
          <w:p w14:paraId="0620AC13" w14:textId="355D4FEC" w:rsidR="0006126E" w:rsidRPr="006D32FE" w:rsidRDefault="0006126E" w:rsidP="0006126E">
            <w:pPr>
              <w:widowControl w:val="0"/>
              <w:shd w:val="clear" w:color="auto" w:fill="FFF2CC" w:themeFill="accent4" w:themeFillTint="33"/>
              <w:rPr>
                <w:rFonts w:ascii="Cambria" w:hAnsi="Cambria"/>
                <w:sz w:val="20"/>
                <w:szCs w:val="20"/>
              </w:rPr>
            </w:pPr>
            <w:r w:rsidRPr="00324BFE">
              <w:rPr>
                <w:sz w:val="20"/>
                <w:szCs w:val="20"/>
              </w:rPr>
              <w:t>I CAN….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58D9BDF2" w:rsidR="0006126E" w:rsidRPr="0021397F" w:rsidRDefault="00483E97" w:rsidP="0006126E">
            <w:pPr>
              <w:widowControl w:val="0"/>
              <w:rPr>
                <w:sz w:val="20"/>
                <w:szCs w:val="20"/>
              </w:rPr>
            </w:pPr>
            <w:r w:rsidRPr="00483E97">
              <w:rPr>
                <w:b/>
                <w:bCs/>
                <w:color w:val="2E2F30"/>
                <w:sz w:val="20"/>
                <w:szCs w:val="20"/>
                <w:shd w:val="clear" w:color="auto" w:fill="FFFFFF"/>
              </w:rPr>
              <w:t xml:space="preserve">I can analyze and explain </w:t>
            </w:r>
            <w:r w:rsidRPr="00483E97">
              <w:rPr>
                <w:color w:val="2E2F30"/>
                <w:sz w:val="20"/>
                <w:szCs w:val="20"/>
                <w:shd w:val="clear" w:color="auto" w:fill="FFFFFF"/>
              </w:rPr>
              <w:t>how the political, economic, and social conditions in post-WWI Germany created vulnerabilities in democracy that enabled Hitler and the Nazi Party to rise to power.</w:t>
            </w:r>
          </w:p>
        </w:tc>
        <w:tc>
          <w:tcPr>
            <w:tcW w:w="2319" w:type="dxa"/>
            <w:tcBorders>
              <w:top w:val="single" w:sz="18" w:space="0" w:color="000000" w:themeColor="text1"/>
            </w:tcBorders>
            <w:tcMar>
              <w:top w:w="100" w:type="dxa"/>
              <w:left w:w="100" w:type="dxa"/>
              <w:bottom w:w="100" w:type="dxa"/>
              <w:right w:w="100" w:type="dxa"/>
            </w:tcMar>
          </w:tcPr>
          <w:p w14:paraId="2EDCF9AA" w14:textId="407AE307" w:rsidR="0006126E" w:rsidRPr="0021397F" w:rsidRDefault="005A14CE" w:rsidP="0006126E">
            <w:pPr>
              <w:widowControl w:val="0"/>
              <w:rPr>
                <w:sz w:val="20"/>
                <w:szCs w:val="20"/>
              </w:rPr>
            </w:pPr>
            <w:r w:rsidRPr="005A14CE">
              <w:rPr>
                <w:b/>
                <w:bCs/>
                <w:color w:val="2E2F30"/>
                <w:sz w:val="20"/>
                <w:szCs w:val="20"/>
                <w:shd w:val="clear" w:color="auto" w:fill="FFFFFF"/>
              </w:rPr>
              <w:t xml:space="preserve">I can </w:t>
            </w:r>
            <w:r w:rsidRPr="005A14CE">
              <w:rPr>
                <w:b/>
                <w:bCs/>
                <w:color w:val="2E2F30"/>
                <w:sz w:val="20"/>
                <w:szCs w:val="20"/>
                <w:shd w:val="clear" w:color="auto" w:fill="FFFFFF"/>
              </w:rPr>
              <w:t>compare</w:t>
            </w:r>
            <w:r w:rsidRPr="005A14CE">
              <w:rPr>
                <w:b/>
                <w:bCs/>
                <w:color w:val="2E2F30"/>
                <w:sz w:val="20"/>
                <w:szCs w:val="20"/>
                <w:shd w:val="clear" w:color="auto" w:fill="FFFFFF"/>
              </w:rPr>
              <w:t xml:space="preserve"> </w:t>
            </w:r>
            <w:r w:rsidRPr="005A14CE">
              <w:rPr>
                <w:color w:val="2E2F30"/>
                <w:sz w:val="20"/>
                <w:szCs w:val="20"/>
                <w:shd w:val="clear" w:color="auto" w:fill="FFFFFF"/>
              </w:rPr>
              <w:t xml:space="preserve">the rise to power, goals, and characteristics of Adolf Hitler, Benito Mussolini, </w:t>
            </w:r>
            <w:r w:rsidRPr="005A14CE">
              <w:rPr>
                <w:color w:val="2E2F30"/>
                <w:sz w:val="20"/>
                <w:szCs w:val="20"/>
                <w:shd w:val="clear" w:color="auto" w:fill="FFFFFF"/>
              </w:rPr>
              <w:t xml:space="preserve">and </w:t>
            </w:r>
            <w:r w:rsidRPr="005A14CE">
              <w:rPr>
                <w:color w:val="2E2F30"/>
                <w:sz w:val="20"/>
                <w:szCs w:val="20"/>
                <w:shd w:val="clear" w:color="auto" w:fill="FFFFFF"/>
              </w:rPr>
              <w:t>Joseph Stalin</w:t>
            </w:r>
            <w:r w:rsidRPr="005A14CE">
              <w:rPr>
                <w:color w:val="2E2F30"/>
                <w:sz w:val="20"/>
                <w:szCs w:val="20"/>
                <w:shd w:val="clear" w:color="auto" w:fill="FFFFFF"/>
              </w:rPr>
              <w:t>.</w:t>
            </w:r>
          </w:p>
        </w:tc>
        <w:tc>
          <w:tcPr>
            <w:tcW w:w="2449" w:type="dxa"/>
            <w:tcBorders>
              <w:top w:val="single" w:sz="18" w:space="0" w:color="000000" w:themeColor="text1"/>
            </w:tcBorders>
            <w:tcMar>
              <w:top w:w="100" w:type="dxa"/>
              <w:left w:w="100" w:type="dxa"/>
              <w:bottom w:w="100" w:type="dxa"/>
              <w:right w:w="100" w:type="dxa"/>
            </w:tcMar>
          </w:tcPr>
          <w:p w14:paraId="5D23F95C" w14:textId="7F7717D9" w:rsidR="0006126E" w:rsidRPr="006D32FE" w:rsidRDefault="00BC6C60" w:rsidP="0006126E">
            <w:pPr>
              <w:rPr>
                <w:rFonts w:ascii="Cambria" w:hAnsi="Cambria"/>
                <w:sz w:val="20"/>
                <w:szCs w:val="20"/>
              </w:rPr>
            </w:pPr>
            <w:r w:rsidRPr="00BC6C60">
              <w:rPr>
                <w:b/>
                <w:bCs/>
                <w:color w:val="2E2F30"/>
                <w:sz w:val="20"/>
                <w:szCs w:val="20"/>
                <w:shd w:val="clear" w:color="auto" w:fill="FFFFFF"/>
              </w:rPr>
              <w:t xml:space="preserve">I can compare </w:t>
            </w:r>
            <w:r w:rsidRPr="00BC6C60">
              <w:rPr>
                <w:color w:val="2E2F30"/>
                <w:sz w:val="20"/>
                <w:szCs w:val="20"/>
                <w:shd w:val="clear" w:color="auto" w:fill="FFFFFF"/>
              </w:rPr>
              <w:t>how Italy, Germany, and Japan expanded their empires in the 1930s, including the invasion of Ethiopia, German militarism, and Japanese atrocities in China.</w:t>
            </w:r>
          </w:p>
        </w:tc>
        <w:tc>
          <w:tcPr>
            <w:tcW w:w="2679" w:type="dxa"/>
            <w:tcBorders>
              <w:top w:val="single" w:sz="18" w:space="0" w:color="000000" w:themeColor="text1"/>
            </w:tcBorders>
            <w:tcMar>
              <w:top w:w="100" w:type="dxa"/>
              <w:left w:w="100" w:type="dxa"/>
              <w:bottom w:w="100" w:type="dxa"/>
              <w:right w:w="100" w:type="dxa"/>
            </w:tcMar>
          </w:tcPr>
          <w:p w14:paraId="5F3791F1" w14:textId="5B74A2AD" w:rsidR="0006126E" w:rsidRPr="006D32FE" w:rsidRDefault="00F8180A" w:rsidP="0006126E">
            <w:pPr>
              <w:rPr>
                <w:rFonts w:ascii="Cambria" w:hAnsi="Cambria"/>
                <w:sz w:val="20"/>
                <w:szCs w:val="20"/>
              </w:rPr>
            </w:pPr>
            <w:r w:rsidRPr="00F8180A">
              <w:rPr>
                <w:b/>
                <w:bCs/>
                <w:color w:val="2E2F30"/>
                <w:sz w:val="20"/>
                <w:szCs w:val="20"/>
                <w:shd w:val="clear" w:color="auto" w:fill="FFFFFF"/>
              </w:rPr>
              <w:t xml:space="preserve">I can explain </w:t>
            </w:r>
            <w:r w:rsidRPr="00F8180A">
              <w:rPr>
                <w:color w:val="2E2F30"/>
                <w:sz w:val="20"/>
                <w:szCs w:val="20"/>
                <w:shd w:val="clear" w:color="auto" w:fill="FFFFFF"/>
              </w:rPr>
              <w:t>how military alliances, appeasement, isolationism, and domestic distractions shaped the events leading to the outbreak of World War II.</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66BD54BB" w:rsidR="0006126E" w:rsidRPr="00CB14BE" w:rsidRDefault="00177F30" w:rsidP="0006126E">
            <w:pPr>
              <w:widowControl w:val="0"/>
              <w:rPr>
                <w:sz w:val="20"/>
                <w:szCs w:val="20"/>
              </w:rPr>
            </w:pPr>
            <w:r w:rsidRPr="00177F30">
              <w:rPr>
                <w:b/>
                <w:bCs/>
                <w:color w:val="2E2F30"/>
                <w:sz w:val="20"/>
                <w:szCs w:val="20"/>
                <w:shd w:val="clear" w:color="auto" w:fill="FFFFFF"/>
              </w:rPr>
              <w:t xml:space="preserve">I can describe </w:t>
            </w:r>
            <w:r w:rsidRPr="00177F30">
              <w:rPr>
                <w:color w:val="2E2F30"/>
                <w:sz w:val="20"/>
                <w:szCs w:val="20"/>
                <w:shd w:val="clear" w:color="auto" w:fill="FFFFFF"/>
              </w:rPr>
              <w:t>how geography and technology, like airplanes, radar, advanced medicine, and propaganda, influenced wartime strategies such as blitzkrieg, island hopping, kamikaze attacks, and strategic bombing during World War II.</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21397F"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21397F" w:rsidRPr="006D32FE" w:rsidRDefault="0021397F" w:rsidP="0021397F">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21397F" w:rsidRPr="006D32FE" w:rsidRDefault="0021397F" w:rsidP="0021397F">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267E6D4" w14:textId="77777777" w:rsidR="000A08D3" w:rsidRPr="000A08D3" w:rsidRDefault="000A08D3" w:rsidP="000A08D3">
            <w:pPr>
              <w:widowControl w:val="0"/>
              <w:rPr>
                <w:rFonts w:ascii="Cambria" w:hAnsi="Cambria"/>
                <w:sz w:val="20"/>
                <w:szCs w:val="20"/>
              </w:rPr>
            </w:pPr>
            <w:r w:rsidRPr="000A08D3">
              <w:rPr>
                <w:rFonts w:ascii="Cambria" w:hAnsi="Cambria"/>
                <w:sz w:val="20"/>
                <w:szCs w:val="20"/>
              </w:rPr>
              <w:t>Think about a time when you or someone you know faced a major setback or failure. How did you/they respond? What factors influenced how you/they dealt with that situation?</w:t>
            </w:r>
          </w:p>
          <w:p w14:paraId="770F2356" w14:textId="77777777" w:rsidR="000A08D3" w:rsidRPr="000A08D3" w:rsidRDefault="000A08D3" w:rsidP="000A08D3">
            <w:pPr>
              <w:widowControl w:val="0"/>
              <w:rPr>
                <w:rFonts w:ascii="Cambria" w:hAnsi="Cambria"/>
                <w:b/>
                <w:bCs/>
                <w:sz w:val="20"/>
                <w:szCs w:val="20"/>
              </w:rPr>
            </w:pPr>
          </w:p>
          <w:p w14:paraId="48A7085D" w14:textId="7D6A1D57" w:rsidR="0021397F" w:rsidRPr="006D32FE" w:rsidRDefault="0021397F" w:rsidP="00D248EF">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31BF704D" w14:textId="630792FD" w:rsidR="0006126E" w:rsidRPr="0006126E" w:rsidRDefault="0006126E" w:rsidP="0006126E">
            <w:pPr>
              <w:widowControl w:val="0"/>
              <w:rPr>
                <w:rFonts w:ascii="Cambria" w:hAnsi="Cambria"/>
                <w:b/>
                <w:bCs/>
                <w:sz w:val="20"/>
                <w:szCs w:val="20"/>
              </w:rPr>
            </w:pPr>
            <w:r w:rsidRPr="0006126E">
              <w:rPr>
                <w:rFonts w:ascii="Cambria" w:hAnsi="Cambria"/>
                <w:b/>
                <w:bCs/>
                <w:sz w:val="20"/>
                <w:szCs w:val="20"/>
              </w:rPr>
              <w:t>Gamified</w:t>
            </w:r>
            <w:r w:rsidR="00177F30">
              <w:rPr>
                <w:rFonts w:ascii="Cambria" w:hAnsi="Cambria"/>
                <w:b/>
                <w:bCs/>
                <w:sz w:val="20"/>
                <w:szCs w:val="20"/>
              </w:rPr>
              <w:t xml:space="preserve"> </w:t>
            </w:r>
            <w:r w:rsidRPr="0006126E">
              <w:rPr>
                <w:rFonts w:ascii="Cambria" w:hAnsi="Cambria"/>
                <w:b/>
                <w:bCs/>
                <w:sz w:val="20"/>
                <w:szCs w:val="20"/>
              </w:rPr>
              <w:t xml:space="preserve">review </w:t>
            </w:r>
          </w:p>
          <w:p w14:paraId="4AF8B585" w14:textId="2782521B" w:rsidR="0021397F" w:rsidRPr="007C1BA3" w:rsidRDefault="0021397F" w:rsidP="0021397F">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329BB46" w14:textId="77777777" w:rsidR="0021397F" w:rsidRDefault="00BC6C60" w:rsidP="0021397F">
            <w:pPr>
              <w:widowControl w:val="0"/>
              <w:rPr>
                <w:sz w:val="20"/>
                <w:szCs w:val="20"/>
              </w:rPr>
            </w:pPr>
            <w:r w:rsidRPr="00BC6C60">
              <w:rPr>
                <w:sz w:val="20"/>
                <w:szCs w:val="20"/>
              </w:rPr>
              <w:t>What do you think motivates countries to expand their territory? Consider factors like resources, power, or national pride.</w:t>
            </w:r>
          </w:p>
          <w:p w14:paraId="0A7F4909" w14:textId="77777777" w:rsidR="00BC6C60" w:rsidRDefault="00BC6C60" w:rsidP="0021397F">
            <w:pPr>
              <w:widowControl w:val="0"/>
              <w:rPr>
                <w:sz w:val="20"/>
                <w:szCs w:val="20"/>
              </w:rPr>
            </w:pPr>
          </w:p>
          <w:p w14:paraId="42589212" w14:textId="3E06C512" w:rsidR="00BC6C60" w:rsidRPr="007C1BA3" w:rsidRDefault="00BC6C60" w:rsidP="0021397F">
            <w:pPr>
              <w:widowControl w:val="0"/>
              <w:rPr>
                <w:sz w:val="20"/>
                <w:szCs w:val="20"/>
              </w:rPr>
            </w:pPr>
            <w:r w:rsidRPr="00BC6C60">
              <w:rPr>
                <w:sz w:val="20"/>
                <w:szCs w:val="20"/>
              </w:rPr>
              <w:t>Write a short response (2-3 sentences) in their notebooks.</w:t>
            </w:r>
          </w:p>
        </w:tc>
        <w:tc>
          <w:tcPr>
            <w:tcW w:w="2679" w:type="dxa"/>
            <w:tcBorders>
              <w:top w:val="single" w:sz="18" w:space="0" w:color="000000" w:themeColor="text1"/>
            </w:tcBorders>
            <w:tcMar>
              <w:top w:w="100" w:type="dxa"/>
              <w:left w:w="100" w:type="dxa"/>
              <w:bottom w:w="100" w:type="dxa"/>
              <w:right w:w="100" w:type="dxa"/>
            </w:tcMar>
          </w:tcPr>
          <w:p w14:paraId="5AE8A5D0" w14:textId="311636EF" w:rsidR="0021397F" w:rsidRPr="007C1BA3" w:rsidRDefault="00F8180A" w:rsidP="0021397F">
            <w:pPr>
              <w:widowControl w:val="0"/>
              <w:rPr>
                <w:sz w:val="20"/>
                <w:szCs w:val="20"/>
              </w:rPr>
            </w:pPr>
            <w:r w:rsidRPr="00F8180A">
              <w:rPr>
                <w:sz w:val="20"/>
                <w:szCs w:val="20"/>
              </w:rPr>
              <w:t>Imagine a group of students in your school is bullying someone, and the teachers are ignoring it to avoid conflict. How might this situation escalate? What could happen if no one steps in to stop it?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B251125" w14:textId="59B3888A" w:rsidR="003A44E5" w:rsidRPr="003A44E5" w:rsidRDefault="003A44E5" w:rsidP="003A44E5">
            <w:pPr>
              <w:widowControl w:val="0"/>
              <w:rPr>
                <w:sz w:val="20"/>
                <w:szCs w:val="20"/>
              </w:rPr>
            </w:pPr>
            <w:r w:rsidRPr="003A44E5">
              <w:rPr>
                <w:b/>
                <w:bCs/>
                <w:sz w:val="20"/>
                <w:szCs w:val="20"/>
              </w:rPr>
              <w:t>Contextualizing Question</w:t>
            </w:r>
            <w:r w:rsidRPr="003A44E5">
              <w:rPr>
                <w:sz w:val="20"/>
                <w:szCs w:val="20"/>
              </w:rPr>
              <w:t>:</w:t>
            </w:r>
          </w:p>
          <w:p w14:paraId="380F9581" w14:textId="16EF84A5" w:rsidR="003A44E5" w:rsidRPr="003A44E5" w:rsidRDefault="003A44E5" w:rsidP="003A44E5">
            <w:pPr>
              <w:widowControl w:val="0"/>
              <w:rPr>
                <w:sz w:val="20"/>
                <w:szCs w:val="20"/>
              </w:rPr>
            </w:pPr>
            <w:r w:rsidRPr="003A44E5">
              <w:rPr>
                <w:sz w:val="20"/>
                <w:szCs w:val="20"/>
              </w:rPr>
              <w:t>Imagine you’re playing a strategy-based video game. How would geography (like mountains or islands) and technology (like vehicles or radar) affect your approach to winning the game?</w:t>
            </w:r>
          </w:p>
          <w:p w14:paraId="2A2DFE45" w14:textId="77777777" w:rsidR="0021397F" w:rsidRPr="007C1BA3" w:rsidRDefault="0021397F" w:rsidP="0021397F">
            <w:pPr>
              <w:widowControl w:val="0"/>
              <w:rPr>
                <w:sz w:val="20"/>
                <w:szCs w:val="20"/>
              </w:rPr>
            </w:pPr>
          </w:p>
        </w:tc>
      </w:tr>
      <w:tr w:rsidR="0021397F"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Default="0021397F" w:rsidP="0021397F">
            <w:pPr>
              <w:widowControl w:val="0"/>
              <w:rPr>
                <w:rFonts w:ascii="Cambria" w:hAnsi="Cambria"/>
                <w:b/>
                <w:bCs/>
                <w:sz w:val="20"/>
                <w:szCs w:val="20"/>
              </w:rPr>
            </w:pPr>
            <w:r>
              <w:rPr>
                <w:rFonts w:ascii="Cambria" w:hAnsi="Cambria"/>
                <w:b/>
                <w:bCs/>
                <w:sz w:val="20"/>
                <w:szCs w:val="20"/>
              </w:rPr>
              <w:t>Agenda for the Day</w:t>
            </w:r>
          </w:p>
          <w:p w14:paraId="6547170B" w14:textId="355B4D7C" w:rsidR="0021397F" w:rsidRDefault="0021397F" w:rsidP="0021397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21397F" w:rsidRDefault="0021397F" w:rsidP="0021397F">
            <w:pPr>
              <w:widowControl w:val="0"/>
              <w:rPr>
                <w:rFonts w:ascii="Cambria" w:hAnsi="Cambria"/>
                <w:sz w:val="20"/>
                <w:szCs w:val="20"/>
              </w:rPr>
            </w:pPr>
          </w:p>
          <w:p w14:paraId="4CDA1243" w14:textId="3712F1E5" w:rsidR="0021397F" w:rsidRDefault="0021397F" w:rsidP="0021397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21397F" w:rsidRDefault="0021397F" w:rsidP="0021397F">
            <w:pPr>
              <w:widowControl w:val="0"/>
              <w:rPr>
                <w:rFonts w:ascii="Cambria" w:hAnsi="Cambria"/>
                <w:sz w:val="20"/>
                <w:szCs w:val="20"/>
              </w:rPr>
            </w:pPr>
          </w:p>
          <w:p w14:paraId="03452CE2" w14:textId="77777777" w:rsidR="0021397F" w:rsidRDefault="0021397F" w:rsidP="0021397F">
            <w:pPr>
              <w:widowControl w:val="0"/>
              <w:rPr>
                <w:rFonts w:ascii="Cambria" w:hAnsi="Cambria"/>
                <w:sz w:val="20"/>
                <w:szCs w:val="20"/>
              </w:rPr>
            </w:pPr>
          </w:p>
          <w:p w14:paraId="58CFD5ED" w14:textId="77777777" w:rsidR="0021397F" w:rsidRPr="00B916E7" w:rsidRDefault="0021397F" w:rsidP="0021397F">
            <w:pPr>
              <w:widowControl w:val="0"/>
              <w:rPr>
                <w:rFonts w:ascii="Cambria" w:hAnsi="Cambria"/>
                <w:sz w:val="20"/>
                <w:szCs w:val="20"/>
              </w:rPr>
            </w:pPr>
          </w:p>
          <w:p w14:paraId="086707AE" w14:textId="2BC1B073" w:rsidR="0021397F" w:rsidRPr="006D32FE" w:rsidRDefault="0021397F" w:rsidP="0021397F">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1D51872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5BBBE95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2F2C10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0D9F9B9D" w14:textId="77777777" w:rsidR="0021397F" w:rsidRPr="00FA1DBD" w:rsidRDefault="0021397F" w:rsidP="0021397F">
            <w:pPr>
              <w:pStyle w:val="paragraph"/>
              <w:spacing w:before="0" w:beforeAutospacing="0" w:after="0" w:afterAutospacing="0"/>
              <w:textAlignment w:val="baseline"/>
              <w:rPr>
                <w:rStyle w:val="eop"/>
                <w:rFonts w:cs="Segoe UI"/>
                <w:sz w:val="20"/>
                <w:szCs w:val="20"/>
              </w:rPr>
            </w:pPr>
          </w:p>
          <w:p w14:paraId="739E54AE" w14:textId="61A44889" w:rsidR="0021397F" w:rsidRPr="00A76F6B" w:rsidRDefault="0021397F" w:rsidP="0021397F">
            <w:pPr>
              <w:pStyle w:val="ListParagraph"/>
              <w:widowControl w:val="0"/>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0F51552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3E3C0FA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131881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239970" w14:textId="31B7E96A" w:rsidR="0021397F" w:rsidRPr="006D32FE" w:rsidRDefault="0021397F" w:rsidP="0021397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6CB9150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1368D6F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380B430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C22BD7" w14:textId="475167CF" w:rsidR="0021397F" w:rsidRPr="006D32FE" w:rsidRDefault="0021397F" w:rsidP="0021397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29AD082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E1EB64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B42BFA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60189BE3" w14:textId="7FA3F274" w:rsidR="0021397F" w:rsidRPr="006D32FE" w:rsidRDefault="0021397F" w:rsidP="0021397F">
            <w:pPr>
              <w:widowControl w:val="0"/>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312E8FC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24D8EFE"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47382B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2B2149EE" w14:textId="5150B41B" w:rsidR="0021397F" w:rsidRPr="006D32FE" w:rsidRDefault="0021397F" w:rsidP="0021397F">
            <w:pPr>
              <w:widowControl w:val="0"/>
              <w:rPr>
                <w:rFonts w:ascii="Cambria" w:hAnsi="Cambria"/>
                <w:color w:val="000000" w:themeColor="text1"/>
                <w:sz w:val="20"/>
                <w:szCs w:val="20"/>
              </w:rPr>
            </w:pPr>
          </w:p>
        </w:tc>
      </w:tr>
      <w:tr w:rsidR="0003662A"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3662A" w:rsidRPr="00C302DB" w:rsidRDefault="00C302DB" w:rsidP="0003662A">
            <w:pPr>
              <w:widowControl w:val="0"/>
              <w:jc w:val="center"/>
              <w:rPr>
                <w:b/>
                <w:bCs/>
                <w:sz w:val="20"/>
                <w:szCs w:val="20"/>
              </w:rPr>
            </w:pPr>
            <w:r w:rsidRPr="00C302DB">
              <w:rPr>
                <w:b/>
                <w:bCs/>
                <w:sz w:val="20"/>
                <w:szCs w:val="20"/>
              </w:rPr>
              <w:lastRenderedPageBreak/>
              <w:t xml:space="preserve">Beginning of the lesson </w:t>
            </w:r>
          </w:p>
          <w:p w14:paraId="0EF14EF8" w14:textId="21D75550" w:rsidR="00C302DB" w:rsidRPr="00C302DB" w:rsidRDefault="00C302DB" w:rsidP="0003662A">
            <w:pPr>
              <w:widowControl w:val="0"/>
              <w:jc w:val="center"/>
              <w:rPr>
                <w:rFonts w:ascii="Cambria" w:hAnsi="Cambria"/>
                <w:color w:val="000000" w:themeColor="text1"/>
                <w:sz w:val="20"/>
                <w:szCs w:val="20"/>
              </w:rPr>
            </w:pPr>
            <w:r w:rsidRPr="00C302DB">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CFFDB6F" w14:textId="0AE5F489" w:rsidR="0006126E" w:rsidRPr="000A08D3" w:rsidRDefault="000A08D3" w:rsidP="0006126E">
            <w:pPr>
              <w:widowControl w:val="0"/>
              <w:rPr>
                <w:sz w:val="20"/>
                <w:szCs w:val="20"/>
              </w:rPr>
            </w:pPr>
            <w:r>
              <w:rPr>
                <w:b/>
                <w:bCs/>
                <w:sz w:val="20"/>
                <w:szCs w:val="20"/>
              </w:rPr>
              <w:t xml:space="preserve">Lecture:  </w:t>
            </w:r>
            <w:r w:rsidRPr="000A08D3">
              <w:rPr>
                <w:sz w:val="20"/>
                <w:szCs w:val="20"/>
              </w:rPr>
              <w:t>The Rise of Hitler: How Democracy Fell in Germany</w:t>
            </w:r>
          </w:p>
          <w:p w14:paraId="5A6F2E9F" w14:textId="1A60CFDB" w:rsidR="0003662A" w:rsidRPr="006D32FE" w:rsidRDefault="0003662A" w:rsidP="00D248EF">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3DE8F6" w14:textId="31F8C2FC" w:rsidR="00177F30" w:rsidRPr="00951967" w:rsidRDefault="00177F30" w:rsidP="00177F30">
            <w:pPr>
              <w:rPr>
                <w:color w:val="2E2F30"/>
                <w:sz w:val="20"/>
                <w:szCs w:val="20"/>
                <w:shd w:val="clear" w:color="auto" w:fill="FFFFFF"/>
              </w:rPr>
            </w:pPr>
            <w:r>
              <w:rPr>
                <w:rFonts w:cs="Segoe UI"/>
                <w:b/>
                <w:bCs/>
                <w:sz w:val="20"/>
                <w:szCs w:val="20"/>
              </w:rPr>
              <w:t xml:space="preserve">Lecture: </w:t>
            </w:r>
            <w:r w:rsidRPr="00951967">
              <w:rPr>
                <w:b/>
                <w:bCs/>
                <w:color w:val="2E2F30"/>
                <w:sz w:val="20"/>
                <w:szCs w:val="20"/>
                <w:shd w:val="clear" w:color="auto" w:fill="FFFFFF"/>
              </w:rPr>
              <w:t xml:space="preserve"> </w:t>
            </w:r>
            <w:r w:rsidRPr="00951967">
              <w:rPr>
                <w:b/>
                <w:bCs/>
                <w:color w:val="2E2F30"/>
                <w:sz w:val="20"/>
                <w:szCs w:val="20"/>
                <w:shd w:val="clear" w:color="auto" w:fill="FFFFFF"/>
              </w:rPr>
              <w:t>The Rise of Hitler, Stalin, &amp; Mussolini</w:t>
            </w:r>
          </w:p>
          <w:p w14:paraId="14DDF59F" w14:textId="3D1ED71F" w:rsidR="0006126E" w:rsidRPr="0006126E" w:rsidRDefault="0006126E" w:rsidP="0006126E">
            <w:pPr>
              <w:pStyle w:val="paragraph"/>
              <w:spacing w:line="259" w:lineRule="auto"/>
              <w:rPr>
                <w:rFonts w:cs="Segoe UI"/>
                <w:b/>
                <w:bCs/>
                <w:sz w:val="20"/>
                <w:szCs w:val="20"/>
              </w:rPr>
            </w:pPr>
          </w:p>
          <w:p w14:paraId="61A686A9" w14:textId="1854A664" w:rsidR="0003662A" w:rsidRPr="00735E85" w:rsidRDefault="0003662A" w:rsidP="0003662A">
            <w:pPr>
              <w:pStyle w:val="paragraph"/>
              <w:spacing w:before="0" w:beforeAutospacing="0" w:after="0" w:afterAutospacing="0"/>
              <w:textAlignment w:val="baseline"/>
              <w:rPr>
                <w:sz w:val="20"/>
                <w:szCs w:val="20"/>
              </w:rPr>
            </w:pPr>
          </w:p>
          <w:p w14:paraId="5C5098B1" w14:textId="77777777" w:rsidR="0003662A" w:rsidRPr="00CB14BE" w:rsidRDefault="0003662A" w:rsidP="0003662A">
            <w:pPr>
              <w:pStyle w:val="paragraph"/>
              <w:spacing w:before="0" w:beforeAutospacing="0" w:after="0" w:afterAutospacing="0"/>
              <w:textAlignment w:val="baseline"/>
              <w:rPr>
                <w:sz w:val="20"/>
                <w:szCs w:val="20"/>
              </w:rPr>
            </w:pPr>
          </w:p>
          <w:p w14:paraId="191CD8AD" w14:textId="77777777" w:rsidR="0003662A" w:rsidRDefault="0003662A" w:rsidP="0003662A">
            <w:pPr>
              <w:pStyle w:val="paragraph"/>
              <w:spacing w:before="0" w:beforeAutospacing="0" w:after="0" w:afterAutospacing="0"/>
              <w:ind w:left="75"/>
              <w:textAlignment w:val="baseline"/>
              <w:rPr>
                <w:rFonts w:ascii="Cambria" w:hAnsi="Cambria"/>
                <w:b/>
                <w:bCs/>
                <w:sz w:val="20"/>
                <w:szCs w:val="20"/>
              </w:rPr>
            </w:pPr>
          </w:p>
          <w:p w14:paraId="765C823E" w14:textId="3DCF8DB8" w:rsidR="0003662A" w:rsidRPr="006D32FE" w:rsidRDefault="0003662A" w:rsidP="0003662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6E0099" w14:textId="466C993B" w:rsidR="00284455" w:rsidRPr="00BC6C60" w:rsidRDefault="00BC6C60" w:rsidP="00BC6C60">
            <w:pPr>
              <w:pStyle w:val="paragraph"/>
              <w:spacing w:line="259" w:lineRule="auto"/>
              <w:rPr>
                <w:rFonts w:cs="Segoe UI"/>
                <w:b/>
                <w:bCs/>
                <w:sz w:val="20"/>
                <w:szCs w:val="20"/>
              </w:rPr>
            </w:pPr>
            <w:r w:rsidRPr="00BC6C60">
              <w:rPr>
                <w:rFonts w:cs="Segoe UI"/>
                <w:b/>
                <w:bCs/>
                <w:sz w:val="20"/>
                <w:szCs w:val="20"/>
              </w:rPr>
              <w:t>Lecture</w:t>
            </w:r>
            <w:r>
              <w:rPr>
                <w:rFonts w:cs="Segoe UI"/>
                <w:b/>
                <w:bCs/>
                <w:sz w:val="20"/>
                <w:szCs w:val="20"/>
              </w:rPr>
              <w:t xml:space="preserve">: </w:t>
            </w:r>
            <w:r w:rsidRPr="00BC6C60">
              <w:rPr>
                <w:rFonts w:cs="Segoe UI"/>
                <w:b/>
                <w:bCs/>
                <w:sz w:val="20"/>
                <w:szCs w:val="20"/>
              </w:rPr>
              <w:t xml:space="preserve">Topic: </w:t>
            </w:r>
            <w:r w:rsidRPr="00BC6C60">
              <w:rPr>
                <w:rFonts w:cs="Segoe UI"/>
                <w:sz w:val="20"/>
                <w:szCs w:val="20"/>
              </w:rPr>
              <w:t>Comparing Italian, German, and Japanese Expansion in the 1930s</w:t>
            </w:r>
          </w:p>
          <w:p w14:paraId="55FD87B9" w14:textId="7819C372" w:rsidR="0003662A" w:rsidRPr="006D32FE" w:rsidRDefault="0003662A" w:rsidP="0003662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719CEB" w14:textId="13930EA2" w:rsidR="00F8180A" w:rsidRPr="00F8180A" w:rsidRDefault="00F8180A" w:rsidP="00F8180A">
            <w:pPr>
              <w:pStyle w:val="paragraph"/>
              <w:textAlignment w:val="baseline"/>
              <w:rPr>
                <w:rFonts w:cs="Segoe UI"/>
                <w:sz w:val="20"/>
                <w:szCs w:val="20"/>
              </w:rPr>
            </w:pPr>
            <w:r w:rsidRPr="00F8180A">
              <w:rPr>
                <w:rFonts w:cs="Segoe UI"/>
                <w:b/>
                <w:bCs/>
                <w:sz w:val="20"/>
                <w:szCs w:val="20"/>
              </w:rPr>
              <w:t>Lecture</w:t>
            </w:r>
            <w:r>
              <w:rPr>
                <w:rFonts w:cs="Segoe UI"/>
                <w:b/>
                <w:bCs/>
                <w:sz w:val="20"/>
                <w:szCs w:val="20"/>
              </w:rPr>
              <w:t xml:space="preserve">: </w:t>
            </w:r>
            <w:r w:rsidRPr="00F8180A">
              <w:rPr>
                <w:rFonts w:cs="Segoe UI"/>
                <w:b/>
                <w:bCs/>
                <w:sz w:val="20"/>
                <w:szCs w:val="20"/>
              </w:rPr>
              <w:t xml:space="preserve">Topic: </w:t>
            </w:r>
            <w:r w:rsidRPr="00F8180A">
              <w:rPr>
                <w:rFonts w:cs="Segoe UI"/>
                <w:sz w:val="20"/>
                <w:szCs w:val="20"/>
              </w:rPr>
              <w:t>The Role of Military Alliances, Appeasement, Isolationism, and Domestic Distractions Before WWII</w:t>
            </w:r>
          </w:p>
          <w:p w14:paraId="1F8C49F9" w14:textId="012BFB44" w:rsidR="0003662A" w:rsidRPr="00CB14BE" w:rsidRDefault="0003662A" w:rsidP="0003662A">
            <w:pPr>
              <w:pStyle w:val="paragraph"/>
              <w:spacing w:before="0" w:beforeAutospacing="0" w:after="0" w:afterAutospacing="0"/>
              <w:textAlignment w:val="baseline"/>
              <w:rPr>
                <w:rFonts w:ascii="Cambria" w:hAnsi="Cambria"/>
                <w:sz w:val="20"/>
                <w:szCs w:val="20"/>
              </w:rPr>
            </w:pPr>
          </w:p>
          <w:p w14:paraId="7A4CA024" w14:textId="5EC049ED" w:rsidR="0003662A" w:rsidRPr="006D32FE" w:rsidRDefault="0003662A" w:rsidP="0003662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9AEF1BA" w14:textId="20F8081D" w:rsidR="003A44E5" w:rsidRPr="003A44E5" w:rsidRDefault="003A44E5" w:rsidP="003A44E5">
            <w:pPr>
              <w:widowControl w:val="0"/>
              <w:rPr>
                <w:b/>
                <w:bCs/>
                <w:sz w:val="20"/>
                <w:szCs w:val="20"/>
              </w:rPr>
            </w:pPr>
            <w:r w:rsidRPr="003A44E5">
              <w:rPr>
                <w:b/>
                <w:bCs/>
                <w:sz w:val="20"/>
                <w:szCs w:val="20"/>
              </w:rPr>
              <w:t xml:space="preserve">Lecture </w:t>
            </w:r>
          </w:p>
          <w:p w14:paraId="68A88068" w14:textId="377C2EBC" w:rsidR="0003662A" w:rsidRPr="007B6BFA" w:rsidRDefault="003A44E5" w:rsidP="003A44E5">
            <w:pPr>
              <w:widowControl w:val="0"/>
              <w:rPr>
                <w:sz w:val="20"/>
                <w:szCs w:val="20"/>
              </w:rPr>
            </w:pPr>
            <w:r w:rsidRPr="003A44E5">
              <w:rPr>
                <w:b/>
                <w:bCs/>
                <w:sz w:val="20"/>
                <w:szCs w:val="20"/>
              </w:rPr>
              <w:t xml:space="preserve">Topic: </w:t>
            </w:r>
            <w:r w:rsidRPr="003A44E5">
              <w:rPr>
                <w:sz w:val="20"/>
                <w:szCs w:val="20"/>
              </w:rPr>
              <w:t>Geography and Technology in WWII Strategies</w:t>
            </w:r>
          </w:p>
        </w:tc>
      </w:tr>
      <w:tr w:rsidR="00DC1C26"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DC1C26" w:rsidRDefault="00DC1C26" w:rsidP="00DC1C26">
            <w:pPr>
              <w:widowControl w:val="0"/>
              <w:jc w:val="center"/>
              <w:rPr>
                <w:rFonts w:ascii="Cambria" w:hAnsi="Cambria"/>
                <w:color w:val="000000" w:themeColor="text1"/>
                <w:sz w:val="20"/>
                <w:szCs w:val="20"/>
              </w:rPr>
            </w:pPr>
          </w:p>
          <w:p w14:paraId="73D43B71" w14:textId="0D0795E4" w:rsidR="00DC1C26" w:rsidRDefault="00DC1C26" w:rsidP="00DC1C26">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C1C26" w:rsidRPr="00906657" w:rsidRDefault="00DC1C26" w:rsidP="00DC1C26">
            <w:pPr>
              <w:widowControl w:val="0"/>
              <w:jc w:val="center"/>
              <w:rPr>
                <w:rFonts w:ascii="Cambria" w:hAnsi="Cambria"/>
                <w:color w:val="000000" w:themeColor="text1"/>
                <w:sz w:val="18"/>
                <w:szCs w:val="18"/>
              </w:rPr>
            </w:pPr>
          </w:p>
          <w:p w14:paraId="2C562A90" w14:textId="24090547" w:rsidR="00DC1C26" w:rsidRPr="006D32FE" w:rsidRDefault="00DC1C26" w:rsidP="00DC1C26">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2FD77774" w:rsidR="00DC1C26" w:rsidRPr="00177F30" w:rsidRDefault="00177F30" w:rsidP="00D248EF">
            <w:pPr>
              <w:widowControl w:val="0"/>
              <w:rPr>
                <w:sz w:val="20"/>
                <w:szCs w:val="20"/>
              </w:rPr>
            </w:pPr>
            <w:r w:rsidRPr="00177F30">
              <w:rPr>
                <w:sz w:val="20"/>
                <w:szCs w:val="20"/>
              </w:rPr>
              <w:t xml:space="preserve">Built into the Nearpod lesson.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6D6071C9" w:rsidR="00DC1C26" w:rsidRPr="00CB14BE" w:rsidRDefault="00177F30" w:rsidP="00DC1C26">
            <w:pPr>
              <w:pStyle w:val="paragraph"/>
              <w:spacing w:before="0" w:beforeAutospacing="0" w:after="0" w:afterAutospacing="0"/>
              <w:ind w:left="75"/>
              <w:textAlignment w:val="baseline"/>
              <w:rPr>
                <w:sz w:val="20"/>
                <w:szCs w:val="20"/>
              </w:rPr>
            </w:pPr>
            <w:r w:rsidRPr="00177F30">
              <w:rPr>
                <w:sz w:val="20"/>
                <w:szCs w:val="20"/>
              </w:rPr>
              <w:t xml:space="preserve">Built into the Nearpod lesson.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37A478" w14:textId="77777777" w:rsidR="00E302E2" w:rsidRPr="00E302E2" w:rsidRDefault="00E302E2" w:rsidP="00E302E2">
            <w:pPr>
              <w:rPr>
                <w:b/>
                <w:bCs/>
                <w:sz w:val="20"/>
                <w:szCs w:val="20"/>
              </w:rPr>
            </w:pPr>
            <w:r w:rsidRPr="00E302E2">
              <w:rPr>
                <w:b/>
                <w:bCs/>
                <w:sz w:val="20"/>
                <w:szCs w:val="20"/>
              </w:rPr>
              <w:t>We Do (15 minutes)</w:t>
            </w:r>
          </w:p>
          <w:p w14:paraId="47AD5D5F" w14:textId="77777777" w:rsidR="00E302E2" w:rsidRPr="00E302E2" w:rsidRDefault="00E302E2" w:rsidP="00E302E2">
            <w:pPr>
              <w:rPr>
                <w:b/>
                <w:bCs/>
                <w:sz w:val="20"/>
                <w:szCs w:val="20"/>
              </w:rPr>
            </w:pPr>
            <w:r w:rsidRPr="00E302E2">
              <w:rPr>
                <w:b/>
                <w:bCs/>
                <w:sz w:val="20"/>
                <w:szCs w:val="20"/>
              </w:rPr>
              <w:t>Activity: Collaborative Comparison Chart</w:t>
            </w:r>
          </w:p>
          <w:p w14:paraId="60E3CDD1" w14:textId="77777777" w:rsidR="00E302E2" w:rsidRPr="00E302E2" w:rsidRDefault="00E302E2" w:rsidP="00E302E2">
            <w:pPr>
              <w:rPr>
                <w:b/>
                <w:bCs/>
                <w:sz w:val="20"/>
                <w:szCs w:val="20"/>
              </w:rPr>
            </w:pPr>
            <w:r w:rsidRPr="00E302E2">
              <w:rPr>
                <w:b/>
                <w:bCs/>
                <w:sz w:val="20"/>
                <w:szCs w:val="20"/>
              </w:rPr>
              <w:t>Instructions:</w:t>
            </w:r>
          </w:p>
          <w:p w14:paraId="316654FB" w14:textId="77777777" w:rsidR="00E302E2" w:rsidRPr="00E302E2" w:rsidRDefault="00E302E2" w:rsidP="00E302E2">
            <w:pPr>
              <w:rPr>
                <w:sz w:val="20"/>
                <w:szCs w:val="20"/>
              </w:rPr>
            </w:pPr>
            <w:r w:rsidRPr="00E302E2">
              <w:rPr>
                <w:sz w:val="20"/>
                <w:szCs w:val="20"/>
              </w:rPr>
              <w:t xml:space="preserve">Students will work in small groups (3-4) to complete a comparison chart for Italy, Germany, and Japan. </w:t>
            </w:r>
          </w:p>
          <w:p w14:paraId="76C2DC64" w14:textId="77777777" w:rsidR="00E302E2" w:rsidRDefault="00E302E2" w:rsidP="00E302E2">
            <w:pPr>
              <w:rPr>
                <w:b/>
                <w:bCs/>
                <w:sz w:val="20"/>
                <w:szCs w:val="20"/>
              </w:rPr>
            </w:pPr>
          </w:p>
          <w:p w14:paraId="1E5BAFA2" w14:textId="3DD6DC01" w:rsidR="00E302E2" w:rsidRPr="00E302E2" w:rsidRDefault="00E302E2" w:rsidP="00E302E2">
            <w:pPr>
              <w:rPr>
                <w:b/>
                <w:bCs/>
                <w:sz w:val="20"/>
                <w:szCs w:val="20"/>
              </w:rPr>
            </w:pPr>
            <w:r w:rsidRPr="00E302E2">
              <w:rPr>
                <w:b/>
                <w:bCs/>
                <w:sz w:val="20"/>
                <w:szCs w:val="20"/>
              </w:rPr>
              <w:t>The chart will have the following columns:</w:t>
            </w:r>
          </w:p>
          <w:p w14:paraId="3E6D9220" w14:textId="77777777" w:rsidR="00E302E2" w:rsidRPr="00E302E2" w:rsidRDefault="00E302E2" w:rsidP="00E302E2">
            <w:pPr>
              <w:rPr>
                <w:sz w:val="20"/>
                <w:szCs w:val="20"/>
              </w:rPr>
            </w:pPr>
            <w:r w:rsidRPr="00E302E2">
              <w:rPr>
                <w:sz w:val="20"/>
                <w:szCs w:val="20"/>
              </w:rPr>
              <w:t>Country</w:t>
            </w:r>
          </w:p>
          <w:p w14:paraId="0C8B98EA" w14:textId="77777777" w:rsidR="00E302E2" w:rsidRPr="00E302E2" w:rsidRDefault="00E302E2" w:rsidP="00E302E2">
            <w:pPr>
              <w:rPr>
                <w:sz w:val="20"/>
                <w:szCs w:val="20"/>
              </w:rPr>
            </w:pPr>
            <w:r w:rsidRPr="00E302E2">
              <w:rPr>
                <w:sz w:val="20"/>
                <w:szCs w:val="20"/>
              </w:rPr>
              <w:t>Event (e.g., invasion of Ethiopia, remilitarization of Rhineland, Rape of Nanking)</w:t>
            </w:r>
          </w:p>
          <w:p w14:paraId="627600D4" w14:textId="77777777" w:rsidR="00E302E2" w:rsidRPr="00E302E2" w:rsidRDefault="00E302E2" w:rsidP="00E302E2">
            <w:pPr>
              <w:rPr>
                <w:sz w:val="20"/>
                <w:szCs w:val="20"/>
              </w:rPr>
            </w:pPr>
            <w:r w:rsidRPr="00E302E2">
              <w:rPr>
                <w:sz w:val="20"/>
                <w:szCs w:val="20"/>
              </w:rPr>
              <w:t>Motivation for Expansion</w:t>
            </w:r>
          </w:p>
          <w:p w14:paraId="640AAB37" w14:textId="77777777" w:rsidR="00E302E2" w:rsidRPr="00E302E2" w:rsidRDefault="00E302E2" w:rsidP="00E302E2">
            <w:pPr>
              <w:rPr>
                <w:sz w:val="20"/>
                <w:szCs w:val="20"/>
              </w:rPr>
            </w:pPr>
            <w:r w:rsidRPr="00E302E2">
              <w:rPr>
                <w:sz w:val="20"/>
                <w:szCs w:val="20"/>
              </w:rPr>
              <w:t>International Reaction</w:t>
            </w:r>
          </w:p>
          <w:p w14:paraId="085753E5" w14:textId="77777777" w:rsidR="00E302E2" w:rsidRPr="00E302E2" w:rsidRDefault="00E302E2" w:rsidP="00E302E2">
            <w:pPr>
              <w:rPr>
                <w:sz w:val="20"/>
                <w:szCs w:val="20"/>
              </w:rPr>
            </w:pPr>
            <w:r w:rsidRPr="00E302E2">
              <w:rPr>
                <w:sz w:val="20"/>
                <w:szCs w:val="20"/>
              </w:rPr>
              <w:t>Outcome</w:t>
            </w:r>
          </w:p>
          <w:p w14:paraId="193A35C9" w14:textId="77777777" w:rsidR="00E302E2" w:rsidRPr="00E302E2" w:rsidRDefault="00E302E2" w:rsidP="00E302E2">
            <w:pPr>
              <w:rPr>
                <w:sz w:val="20"/>
                <w:szCs w:val="20"/>
              </w:rPr>
            </w:pPr>
          </w:p>
          <w:p w14:paraId="292844DB" w14:textId="188E00E7" w:rsidR="00DC1C26" w:rsidRPr="00CB14BE"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477274" w14:textId="77777777" w:rsidR="00F8180A" w:rsidRPr="00F8180A" w:rsidRDefault="00F8180A" w:rsidP="00F8180A">
            <w:pPr>
              <w:rPr>
                <w:b/>
                <w:bCs/>
                <w:sz w:val="20"/>
                <w:szCs w:val="20"/>
              </w:rPr>
            </w:pPr>
            <w:r w:rsidRPr="00F8180A">
              <w:rPr>
                <w:b/>
                <w:bCs/>
                <w:sz w:val="20"/>
                <w:szCs w:val="20"/>
              </w:rPr>
              <w:t>We Do (15 minutes)</w:t>
            </w:r>
          </w:p>
          <w:p w14:paraId="67FECB97" w14:textId="77777777" w:rsidR="00F8180A" w:rsidRPr="00F8180A" w:rsidRDefault="00F8180A" w:rsidP="00F8180A">
            <w:pPr>
              <w:rPr>
                <w:b/>
                <w:bCs/>
                <w:sz w:val="20"/>
                <w:szCs w:val="20"/>
              </w:rPr>
            </w:pPr>
            <w:r w:rsidRPr="00F8180A">
              <w:rPr>
                <w:b/>
                <w:bCs/>
                <w:sz w:val="20"/>
                <w:szCs w:val="20"/>
              </w:rPr>
              <w:t>Activity: Analyzing Primary Sources</w:t>
            </w:r>
          </w:p>
          <w:p w14:paraId="34D55F03" w14:textId="77777777" w:rsidR="00F8180A" w:rsidRPr="00F8180A" w:rsidRDefault="00F8180A" w:rsidP="00F8180A">
            <w:pPr>
              <w:rPr>
                <w:b/>
                <w:bCs/>
                <w:sz w:val="20"/>
                <w:szCs w:val="20"/>
              </w:rPr>
            </w:pPr>
            <w:r w:rsidRPr="00F8180A">
              <w:rPr>
                <w:b/>
                <w:bCs/>
                <w:sz w:val="20"/>
                <w:szCs w:val="20"/>
              </w:rPr>
              <w:t>Instructions:</w:t>
            </w:r>
          </w:p>
          <w:p w14:paraId="78AAB2EE" w14:textId="77777777" w:rsidR="00F8180A" w:rsidRPr="00F8180A" w:rsidRDefault="00F8180A" w:rsidP="00F8180A">
            <w:pPr>
              <w:rPr>
                <w:b/>
                <w:bCs/>
                <w:sz w:val="20"/>
                <w:szCs w:val="20"/>
              </w:rPr>
            </w:pPr>
            <w:r w:rsidRPr="00F8180A">
              <w:rPr>
                <w:b/>
                <w:bCs/>
                <w:sz w:val="20"/>
                <w:szCs w:val="20"/>
              </w:rPr>
              <w:t>Students will work in pairs to analyze 2 primary source excerpts:</w:t>
            </w:r>
            <w:r w:rsidRPr="00F8180A">
              <w:rPr>
                <w:b/>
                <w:bCs/>
                <w:sz w:val="20"/>
                <w:szCs w:val="20"/>
              </w:rPr>
              <w:br/>
              <w:t>a. A speech by Neville Chamberlain defending appeasement (1938).</w:t>
            </w:r>
            <w:r w:rsidRPr="00F8180A">
              <w:rPr>
                <w:b/>
                <w:bCs/>
                <w:sz w:val="20"/>
                <w:szCs w:val="20"/>
              </w:rPr>
              <w:br/>
              <w:t>b. A U.S. newspaper editorial from the 1930s arguing for isolationism.</w:t>
            </w:r>
          </w:p>
          <w:p w14:paraId="479F412F" w14:textId="77777777" w:rsidR="00F8180A" w:rsidRPr="00F8180A" w:rsidRDefault="00F8180A" w:rsidP="00F8180A">
            <w:pPr>
              <w:rPr>
                <w:b/>
                <w:bCs/>
                <w:sz w:val="20"/>
                <w:szCs w:val="20"/>
              </w:rPr>
            </w:pPr>
            <w:r w:rsidRPr="00F8180A">
              <w:rPr>
                <w:b/>
                <w:bCs/>
                <w:sz w:val="20"/>
                <w:szCs w:val="20"/>
              </w:rPr>
              <w:t>Questions for Analysis:</w:t>
            </w:r>
          </w:p>
          <w:p w14:paraId="43947121" w14:textId="77777777" w:rsidR="00F8180A" w:rsidRPr="00F8180A" w:rsidRDefault="00F8180A" w:rsidP="00F8180A">
            <w:pPr>
              <w:rPr>
                <w:b/>
                <w:bCs/>
                <w:sz w:val="20"/>
                <w:szCs w:val="20"/>
              </w:rPr>
            </w:pPr>
            <w:r w:rsidRPr="00F8180A">
              <w:rPr>
                <w:b/>
                <w:bCs/>
                <w:sz w:val="20"/>
                <w:szCs w:val="20"/>
              </w:rPr>
              <w:t>What is the main argument in this document?</w:t>
            </w:r>
          </w:p>
          <w:p w14:paraId="30C4DCA6" w14:textId="77777777" w:rsidR="00F8180A" w:rsidRPr="00F8180A" w:rsidRDefault="00F8180A" w:rsidP="00F8180A">
            <w:pPr>
              <w:rPr>
                <w:b/>
                <w:bCs/>
                <w:sz w:val="20"/>
                <w:szCs w:val="20"/>
              </w:rPr>
            </w:pPr>
            <w:r w:rsidRPr="00F8180A">
              <w:rPr>
                <w:b/>
                <w:bCs/>
                <w:sz w:val="20"/>
                <w:szCs w:val="20"/>
              </w:rPr>
              <w:t>How does this document reflect the policy of appeasement or isolationism?</w:t>
            </w:r>
          </w:p>
          <w:p w14:paraId="0B51A818" w14:textId="77777777" w:rsidR="00F8180A" w:rsidRPr="00F8180A" w:rsidRDefault="00F8180A" w:rsidP="00F8180A">
            <w:pPr>
              <w:rPr>
                <w:b/>
                <w:bCs/>
                <w:sz w:val="20"/>
                <w:szCs w:val="20"/>
              </w:rPr>
            </w:pPr>
            <w:r w:rsidRPr="00F8180A">
              <w:rPr>
                <w:b/>
                <w:bCs/>
                <w:sz w:val="20"/>
                <w:szCs w:val="20"/>
              </w:rPr>
              <w:t>What are the potential consequences of this policy?</w:t>
            </w:r>
          </w:p>
          <w:p w14:paraId="56AA67C0" w14:textId="77777777" w:rsidR="00F8180A" w:rsidRPr="00F8180A" w:rsidRDefault="00F8180A" w:rsidP="00BC6C60">
            <w:pPr>
              <w:rPr>
                <w:b/>
                <w:bCs/>
                <w:sz w:val="20"/>
                <w:szCs w:val="20"/>
              </w:rPr>
            </w:pPr>
          </w:p>
          <w:p w14:paraId="08E659DB" w14:textId="71EB112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75FC2CE7" w:rsidR="002949D1" w:rsidRPr="002949D1" w:rsidRDefault="003A44E5" w:rsidP="00DC1C26">
            <w:pPr>
              <w:widowControl w:val="0"/>
              <w:rPr>
                <w:sz w:val="20"/>
                <w:szCs w:val="20"/>
              </w:rPr>
            </w:pPr>
            <w:r>
              <w:rPr>
                <w:rFonts w:ascii="Cambria" w:hAnsi="Cambria"/>
                <w:sz w:val="20"/>
                <w:szCs w:val="20"/>
              </w:rPr>
              <w:t xml:space="preserve">Gamified </w:t>
            </w:r>
            <w:proofErr w:type="gramStart"/>
            <w:r>
              <w:rPr>
                <w:rFonts w:ascii="Cambria" w:hAnsi="Cambria"/>
                <w:sz w:val="20"/>
                <w:szCs w:val="20"/>
              </w:rPr>
              <w:t xml:space="preserve">activity </w:t>
            </w:r>
            <w:r w:rsidR="002949D1" w:rsidRPr="002949D1">
              <w:rPr>
                <w:color w:val="2E2F30"/>
                <w:sz w:val="20"/>
                <w:szCs w:val="20"/>
                <w:shd w:val="clear" w:color="auto" w:fill="FFFFFF"/>
              </w:rPr>
              <w:t>.</w:t>
            </w:r>
            <w:proofErr w:type="gramEnd"/>
          </w:p>
        </w:tc>
      </w:tr>
      <w:tr w:rsidR="00DC1C26"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End of the lesson</w:t>
            </w:r>
          </w:p>
          <w:p w14:paraId="5FD36C32" w14:textId="7866448A"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DC1C26" w:rsidRPr="006D32FE" w:rsidRDefault="00DC1C26" w:rsidP="00DC1C26">
            <w:pPr>
              <w:widowControl w:val="0"/>
              <w:jc w:val="center"/>
              <w:rPr>
                <w:rFonts w:ascii="Cambria" w:hAnsi="Cambria"/>
                <w:color w:val="000000" w:themeColor="text1"/>
                <w:sz w:val="20"/>
                <w:szCs w:val="20"/>
              </w:rPr>
            </w:pPr>
          </w:p>
          <w:p w14:paraId="7A172142" w14:textId="3D8EC373" w:rsidR="00DC1C26" w:rsidRPr="00906657" w:rsidRDefault="00DC1C26" w:rsidP="00DC1C26">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DC1C26" w:rsidRDefault="00DC1C26" w:rsidP="00DC1C26">
            <w:pPr>
              <w:widowControl w:val="0"/>
              <w:jc w:val="center"/>
              <w:rPr>
                <w:rFonts w:ascii="Cambria" w:hAnsi="Cambria"/>
                <w:color w:val="000000" w:themeColor="text1"/>
                <w:sz w:val="18"/>
                <w:szCs w:val="18"/>
              </w:rPr>
            </w:pPr>
          </w:p>
          <w:p w14:paraId="7BC80E8E" w14:textId="4FB867F6"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1E1C0950" w:rsidR="00DC1C26" w:rsidRPr="00177F30" w:rsidRDefault="00177F30" w:rsidP="00D248EF">
            <w:pPr>
              <w:widowControl w:val="0"/>
              <w:rPr>
                <w:sz w:val="20"/>
                <w:szCs w:val="20"/>
              </w:rPr>
            </w:pPr>
            <w:r w:rsidRPr="00177F30">
              <w:rPr>
                <w:sz w:val="20"/>
                <w:szCs w:val="20"/>
              </w:rPr>
              <w:t xml:space="preserve">Quiz at end of lesson. </w:t>
            </w:r>
            <w:r w:rsidR="0006126E" w:rsidRPr="00177F30">
              <w:rPr>
                <w:sz w:val="20"/>
                <w:szCs w:val="20"/>
              </w:rPr>
              <w:t xml:space="preserve"> </w:t>
            </w:r>
            <w:r w:rsidR="00D248EF" w:rsidRPr="00177F30">
              <w:rPr>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491698C5" w:rsidR="00DC1C26" w:rsidRPr="00CB14BE" w:rsidRDefault="00177F30" w:rsidP="00D248EF">
            <w:pPr>
              <w:pStyle w:val="paragraph"/>
              <w:spacing w:before="0" w:beforeAutospacing="0" w:after="0" w:afterAutospacing="0"/>
              <w:rPr>
                <w:sz w:val="20"/>
                <w:szCs w:val="20"/>
              </w:rPr>
            </w:pPr>
            <w:r>
              <w:rPr>
                <w:rFonts w:ascii="Cambria" w:hAnsi="Cambria"/>
                <w:b/>
                <w:bCs/>
                <w:sz w:val="20"/>
                <w:szCs w:val="20"/>
              </w:rPr>
              <w:t xml:space="preserve">MCQ’s built into the lesson. </w:t>
            </w:r>
            <w:r w:rsidR="0006126E" w:rsidRPr="0006126E">
              <w:rPr>
                <w:rFonts w:ascii="Cambria" w:hAnsi="Cambria"/>
                <w:b/>
                <w:bCs/>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827555" w14:textId="77777777" w:rsidR="002949D1" w:rsidRPr="002949D1" w:rsidRDefault="002949D1" w:rsidP="002949D1">
            <w:pPr>
              <w:pStyle w:val="Heading4"/>
              <w:shd w:val="clear" w:color="auto" w:fill="FFFFFF"/>
              <w:spacing w:before="0" w:after="0"/>
              <w:rPr>
                <w:color w:val="2E2F30"/>
                <w:sz w:val="20"/>
                <w:szCs w:val="20"/>
              </w:rPr>
            </w:pPr>
            <w:r w:rsidRPr="002949D1">
              <w:rPr>
                <w:rStyle w:val="Strong"/>
                <w:b w:val="0"/>
                <w:bCs w:val="0"/>
                <w:color w:val="2E2F30"/>
                <w:sz w:val="20"/>
                <w:szCs w:val="20"/>
              </w:rPr>
              <w:t>You Do (Individual Work - 15 minutes)</w:t>
            </w:r>
            <w:r w:rsidRPr="002949D1">
              <w:rPr>
                <w:color w:val="2E2F30"/>
                <w:sz w:val="20"/>
                <w:szCs w:val="20"/>
              </w:rPr>
              <w:t>:</w:t>
            </w:r>
          </w:p>
          <w:p w14:paraId="4FD0FE32" w14:textId="6050D01A" w:rsidR="00DC1C26" w:rsidRPr="002949D1" w:rsidRDefault="00E302E2" w:rsidP="00DC1C26">
            <w:pPr>
              <w:rPr>
                <w:sz w:val="20"/>
                <w:szCs w:val="20"/>
              </w:rPr>
            </w:pPr>
            <w:r w:rsidRPr="00E302E2">
              <w:rPr>
                <w:color w:val="2E2F30"/>
                <w:sz w:val="20"/>
                <w:szCs w:val="20"/>
              </w:rPr>
              <w:t xml:space="preserve">Completion of The Drive for Empire in Germany, Italy, and Japan </w:t>
            </w:r>
          </w:p>
          <w:p w14:paraId="145187D6" w14:textId="1FB49431" w:rsidR="00DC1C26" w:rsidRPr="002949D1" w:rsidRDefault="00DC1C26" w:rsidP="00DC1C26">
            <w:pPr>
              <w:pStyle w:val="paragraph"/>
              <w:rPr>
                <w:sz w:val="20"/>
                <w:szCs w:val="20"/>
              </w:rPr>
            </w:pPr>
            <w:r w:rsidRPr="002949D1">
              <w:rPr>
                <w:sz w:val="20"/>
                <w:szCs w:val="20"/>
              </w:rPr>
              <w:t xml:space="preserve">. </w:t>
            </w:r>
          </w:p>
          <w:p w14:paraId="65AC4CAC" w14:textId="77777777" w:rsidR="00DC1C26" w:rsidRPr="002949D1"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4B66BF" w14:textId="77777777" w:rsidR="00BC6C60" w:rsidRPr="00BC6C60" w:rsidRDefault="00BC6C60" w:rsidP="00BC6C60">
            <w:pPr>
              <w:pStyle w:val="paragraph"/>
              <w:rPr>
                <w:b/>
                <w:bCs/>
                <w:sz w:val="20"/>
                <w:szCs w:val="20"/>
              </w:rPr>
            </w:pPr>
            <w:r w:rsidRPr="00BC6C60">
              <w:rPr>
                <w:b/>
                <w:bCs/>
                <w:sz w:val="20"/>
                <w:szCs w:val="20"/>
              </w:rPr>
              <w:t>You Do (15 minutes)</w:t>
            </w:r>
          </w:p>
          <w:p w14:paraId="26B17E89" w14:textId="77777777" w:rsidR="00BC6C60" w:rsidRPr="00BC6C60" w:rsidRDefault="00BC6C60" w:rsidP="00BC6C60">
            <w:pPr>
              <w:pStyle w:val="paragraph"/>
              <w:rPr>
                <w:sz w:val="20"/>
                <w:szCs w:val="20"/>
              </w:rPr>
            </w:pPr>
            <w:r w:rsidRPr="00BC6C60">
              <w:rPr>
                <w:b/>
                <w:bCs/>
                <w:sz w:val="20"/>
                <w:szCs w:val="20"/>
              </w:rPr>
              <w:t>Task</w:t>
            </w:r>
            <w:r w:rsidRPr="00BC6C60">
              <w:rPr>
                <w:sz w:val="20"/>
                <w:szCs w:val="20"/>
              </w:rPr>
              <w:t>: Writing Assignment</w:t>
            </w:r>
          </w:p>
          <w:p w14:paraId="02501CBF" w14:textId="77777777" w:rsidR="00BC6C60" w:rsidRPr="00BC6C60" w:rsidRDefault="00BC6C60" w:rsidP="00BC6C60">
            <w:pPr>
              <w:pStyle w:val="paragraph"/>
              <w:rPr>
                <w:sz w:val="20"/>
                <w:szCs w:val="20"/>
              </w:rPr>
            </w:pPr>
            <w:r w:rsidRPr="00BC6C60">
              <w:rPr>
                <w:b/>
                <w:bCs/>
                <w:sz w:val="20"/>
                <w:szCs w:val="20"/>
              </w:rPr>
              <w:t>Prompt</w:t>
            </w:r>
            <w:r w:rsidRPr="00BC6C60">
              <w:rPr>
                <w:sz w:val="20"/>
                <w:szCs w:val="20"/>
              </w:rPr>
              <w:t>:</w:t>
            </w:r>
          </w:p>
          <w:p w14:paraId="566B9018" w14:textId="77777777" w:rsidR="00BC6C60" w:rsidRPr="00BC6C60" w:rsidRDefault="00BC6C60" w:rsidP="00BC6C60">
            <w:pPr>
              <w:pStyle w:val="paragraph"/>
              <w:rPr>
                <w:sz w:val="20"/>
                <w:szCs w:val="20"/>
              </w:rPr>
            </w:pPr>
            <w:r w:rsidRPr="00BC6C60">
              <w:rPr>
                <w:sz w:val="20"/>
                <w:szCs w:val="20"/>
              </w:rPr>
              <w:t>"Based on what you learned today, explain how at least TWO of the following—military alliances, appeasement, isolationism, or domestic distractions—contributed to the outbreak of World War II. Use specific examples in your response."</w:t>
            </w:r>
          </w:p>
          <w:p w14:paraId="7783D836" w14:textId="77777777" w:rsidR="00BC6C60" w:rsidRPr="00BC6C60" w:rsidRDefault="00BC6C60" w:rsidP="00BC6C60">
            <w:pPr>
              <w:pStyle w:val="paragraph"/>
              <w:rPr>
                <w:sz w:val="20"/>
                <w:szCs w:val="20"/>
              </w:rPr>
            </w:pPr>
            <w:r w:rsidRPr="00BC6C60">
              <w:rPr>
                <w:b/>
                <w:bCs/>
                <w:sz w:val="20"/>
                <w:szCs w:val="20"/>
              </w:rPr>
              <w:t>Instructions</w:t>
            </w:r>
            <w:r w:rsidRPr="00BC6C60">
              <w:rPr>
                <w:sz w:val="20"/>
                <w:szCs w:val="20"/>
              </w:rPr>
              <w:t>:</w:t>
            </w:r>
          </w:p>
          <w:p w14:paraId="180A8B40" w14:textId="77777777" w:rsidR="00BC6C60" w:rsidRPr="00BC6C60" w:rsidRDefault="00BC6C60" w:rsidP="00BC6C60">
            <w:pPr>
              <w:pStyle w:val="paragraph"/>
              <w:rPr>
                <w:sz w:val="20"/>
                <w:szCs w:val="20"/>
              </w:rPr>
            </w:pPr>
            <w:r w:rsidRPr="00BC6C60">
              <w:rPr>
                <w:sz w:val="20"/>
                <w:szCs w:val="20"/>
              </w:rPr>
              <w:t>Students will write a 1-2 paragraph response individually.</w:t>
            </w:r>
          </w:p>
          <w:p w14:paraId="678CE4FF" w14:textId="77777777" w:rsidR="00BC6C60" w:rsidRPr="00BC6C60" w:rsidRDefault="00BC6C60" w:rsidP="00BC6C60">
            <w:pPr>
              <w:pStyle w:val="paragraph"/>
              <w:rPr>
                <w:sz w:val="20"/>
                <w:szCs w:val="20"/>
              </w:rPr>
            </w:pPr>
            <w:r w:rsidRPr="00BC6C60">
              <w:rPr>
                <w:sz w:val="20"/>
                <w:szCs w:val="20"/>
              </w:rPr>
              <w:t>Encourage use of lecture notes and primary source analysis to support their arguments.</w:t>
            </w:r>
          </w:p>
          <w:p w14:paraId="1E066157" w14:textId="73BB6EC8" w:rsidR="00DC1C26" w:rsidRPr="00CB14BE" w:rsidRDefault="00DC1C26" w:rsidP="00DC1C26">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1F3E657" w14:textId="54A8CAD0" w:rsidR="002949D1" w:rsidRPr="002949D1" w:rsidRDefault="003A44E5" w:rsidP="002949D1">
            <w:pPr>
              <w:pStyle w:val="paragraph"/>
              <w:spacing w:line="259" w:lineRule="auto"/>
              <w:rPr>
                <w:rFonts w:ascii="Cambria" w:hAnsi="Cambria"/>
                <w:sz w:val="20"/>
                <w:szCs w:val="20"/>
              </w:rPr>
            </w:pPr>
            <w:r w:rsidRPr="00177F30">
              <w:rPr>
                <w:sz w:val="20"/>
                <w:szCs w:val="20"/>
              </w:rPr>
              <w:t xml:space="preserve">Quiz at end of lesson.    </w:t>
            </w:r>
          </w:p>
          <w:p w14:paraId="75D10DEF" w14:textId="41278B72" w:rsidR="00DC1C26" w:rsidRPr="006D32FE" w:rsidRDefault="00DC1C26" w:rsidP="00DC1C26">
            <w:pPr>
              <w:pStyle w:val="paragraph"/>
              <w:spacing w:before="0" w:beforeAutospacing="0" w:after="0" w:afterAutospacing="0" w:line="259" w:lineRule="auto"/>
              <w:rPr>
                <w:rFonts w:ascii="Cambria" w:hAnsi="Cambria"/>
                <w:sz w:val="20"/>
                <w:szCs w:val="20"/>
              </w:rPr>
            </w:pPr>
          </w:p>
        </w:tc>
      </w:tr>
      <w:tr w:rsidR="00DC1C26"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6D32FE" w:rsidRDefault="00DC1C26" w:rsidP="00DC1C26">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C1C26" w:rsidRPr="006D32FE" w:rsidRDefault="00DC1C26" w:rsidP="00DC1C26">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C1C26" w:rsidRPr="006D32FE" w:rsidRDefault="00DC1C26" w:rsidP="00DC1C26">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FFA50F8" w:rsidR="00DC1C26" w:rsidRPr="006D32FE" w:rsidRDefault="0003662A" w:rsidP="00DC1C26">
            <w:pPr>
              <w:widowControl w:val="0"/>
              <w:rPr>
                <w:rFonts w:ascii="Cambria" w:hAnsi="Cambria"/>
                <w:b/>
                <w:bCs/>
                <w:sz w:val="20"/>
                <w:szCs w:val="20"/>
              </w:rPr>
            </w:pPr>
            <w:r w:rsidRPr="0003662A">
              <w:rPr>
                <w:rFonts w:ascii="Cambria" w:hAnsi="Cambria"/>
                <w:sz w:val="20"/>
                <w:szCs w:val="20"/>
              </w:rPr>
              <w:t>Complete a 3-2-1 Grow/Glow Protocol</w:t>
            </w:r>
            <w:r w:rsidRPr="0003662A">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D5157F" w:rsidRDefault="00DC1C26" w:rsidP="00DC1C26">
            <w:pPr>
              <w:pStyle w:val="paragraph"/>
              <w:spacing w:before="0" w:beforeAutospacing="0" w:after="0" w:afterAutospacing="0"/>
              <w:rPr>
                <w:rStyle w:val="eop"/>
                <w:sz w:val="20"/>
                <w:szCs w:val="20"/>
              </w:rPr>
            </w:pPr>
            <w:r w:rsidRPr="00D5157F">
              <w:rPr>
                <w:rFonts w:ascii="Cambria" w:eastAsia="Arial" w:hAnsi="Cambria" w:cs="Arial"/>
                <w:color w:val="000000"/>
                <w:sz w:val="20"/>
                <w:szCs w:val="20"/>
              </w:rPr>
              <w:t xml:space="preserve">Complete a 3-2-1 Grow/Glow Protocol </w:t>
            </w:r>
          </w:p>
          <w:p w14:paraId="77CFA3CC" w14:textId="77777777" w:rsidR="00DC1C26" w:rsidRPr="006D32FE" w:rsidRDefault="00DC1C26" w:rsidP="00DC1C26">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F74A6C0"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EF5418E"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56DA28D" w:rsidR="00DC1C26" w:rsidRPr="006D32FE" w:rsidRDefault="00DC1C26" w:rsidP="00DC1C26">
            <w:pPr>
              <w:widowControl w:val="0"/>
              <w:rPr>
                <w:rFonts w:ascii="Cambria" w:hAnsi="Cambria"/>
                <w:sz w:val="20"/>
                <w:szCs w:val="20"/>
              </w:rPr>
            </w:pPr>
            <w:r>
              <w:rPr>
                <w:rFonts w:ascii="Cambria" w:hAnsi="Cambria"/>
                <w:sz w:val="20"/>
                <w:szCs w:val="20"/>
              </w:rPr>
              <w:t>Complete a 3-2-1 Grow/Glow Protocol</w:t>
            </w:r>
          </w:p>
        </w:tc>
      </w:tr>
      <w:tr w:rsidR="00DC1C26"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6D32FE" w:rsidRDefault="00DC1C26" w:rsidP="00DC1C26">
            <w:pPr>
              <w:widowControl w:val="0"/>
              <w:rPr>
                <w:rFonts w:ascii="Cambria" w:hAnsi="Cambria"/>
                <w:sz w:val="20"/>
                <w:szCs w:val="20"/>
              </w:rPr>
            </w:pPr>
          </w:p>
        </w:tc>
      </w:tr>
      <w:tr w:rsidR="00DC1C26"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6D32FE" w:rsidRDefault="00DC1C26" w:rsidP="00DC1C26">
            <w:pPr>
              <w:widowControl w:val="0"/>
              <w:rPr>
                <w:rFonts w:ascii="Cambria" w:hAnsi="Cambria"/>
                <w:sz w:val="20"/>
                <w:szCs w:val="20"/>
              </w:rPr>
            </w:pPr>
          </w:p>
        </w:tc>
      </w:tr>
      <w:tr w:rsidR="00DC1C2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DC1C26" w:rsidRPr="006D32FE" w:rsidRDefault="00DC1C26" w:rsidP="00DC1C2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C1C26" w:rsidRPr="006D32FE" w:rsidRDefault="00DC1C26" w:rsidP="00DC1C2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C1C26" w:rsidRPr="006D32FE" w:rsidRDefault="00DC1C26" w:rsidP="00DC1C26">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37A568B"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C1C26" w:rsidRPr="006D32FE" w:rsidRDefault="00DC1C26" w:rsidP="00DC1C26">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D8D4A8E"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5F3C813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39297394"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6E77F29D"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C1C26" w:rsidRDefault="00DC1C26" w:rsidP="00DC1C26">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C1C26" w:rsidRDefault="00DC1C26" w:rsidP="00DC1C26">
            <w:pPr>
              <w:widowControl w:val="0"/>
              <w:rPr>
                <w:rFonts w:ascii="Cambria" w:hAnsi="Cambria"/>
                <w:b/>
                <w:bCs/>
                <w:sz w:val="20"/>
                <w:szCs w:val="20"/>
              </w:rPr>
            </w:pPr>
          </w:p>
          <w:p w14:paraId="49298A8B" w14:textId="250101C6" w:rsidR="00DC1C26" w:rsidRPr="006D32FE" w:rsidRDefault="00DC1C26" w:rsidP="00DC1C26">
            <w:pPr>
              <w:widowControl w:val="0"/>
              <w:rPr>
                <w:rFonts w:ascii="Cambria" w:hAnsi="Cambria"/>
                <w:sz w:val="20"/>
                <w:szCs w:val="20"/>
              </w:rPr>
            </w:pPr>
            <w:r>
              <w:rPr>
                <w:rFonts w:ascii="Cambria" w:hAnsi="Cambria"/>
                <w:b/>
                <w:bCs/>
                <w:sz w:val="20"/>
                <w:szCs w:val="20"/>
              </w:rPr>
              <w:t>Diagnostic Pretest</w:t>
            </w:r>
          </w:p>
        </w:tc>
      </w:tr>
      <w:tr w:rsidR="00DC1C2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6D32FE" w:rsidRDefault="00DC1C26" w:rsidP="00DC1C26">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C1C26" w:rsidRPr="006D32FE" w:rsidRDefault="00DC1C26" w:rsidP="00DC1C26">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6D32FE" w:rsidRDefault="00DC1C26" w:rsidP="00DC1C26">
            <w:pPr>
              <w:widowControl w:val="0"/>
              <w:rPr>
                <w:rFonts w:ascii="Cambria" w:hAnsi="Cambria"/>
                <w:b/>
                <w:bCs/>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6D32FE" w:rsidRDefault="00DC1C26" w:rsidP="00DC1C26">
            <w:pPr>
              <w:widowControl w:val="0"/>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r>
      <w:tr w:rsidR="00DC1C2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6D32FE" w:rsidRDefault="00DC1C26" w:rsidP="00DC1C26">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C1C26" w:rsidRPr="006D32FE" w:rsidRDefault="00DC1C26" w:rsidP="00DC1C26">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C1C26" w:rsidRPr="006D32FE" w:rsidRDefault="00DC1C26" w:rsidP="00DC1C26">
            <w:pPr>
              <w:rPr>
                <w:rFonts w:ascii="Cambria" w:hAnsi="Cambria"/>
                <w:sz w:val="20"/>
                <w:szCs w:val="20"/>
              </w:rPr>
            </w:pPr>
          </w:p>
          <w:p w14:paraId="3A735567" w14:textId="0C631EE0"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6D32FE" w:rsidRDefault="00DC1C26" w:rsidP="00DC1C26">
            <w:pPr>
              <w:widowControl w:val="0"/>
              <w:rPr>
                <w:rFonts w:ascii="Cambria" w:hAnsi="Cambria"/>
                <w:sz w:val="20"/>
                <w:szCs w:val="20"/>
              </w:rPr>
            </w:pPr>
          </w:p>
        </w:tc>
      </w:tr>
      <w:tr w:rsidR="00DC1C26"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Default="00DC1C26" w:rsidP="00DC1C26">
            <w:pPr>
              <w:rPr>
                <w:rFonts w:ascii="Cambria" w:hAnsi="Cambria"/>
                <w:b/>
                <w:bCs/>
                <w:sz w:val="20"/>
                <w:szCs w:val="20"/>
              </w:rPr>
            </w:pPr>
            <w:r>
              <w:rPr>
                <w:rFonts w:ascii="Cambria" w:hAnsi="Cambria"/>
                <w:b/>
                <w:bCs/>
                <w:sz w:val="20"/>
                <w:szCs w:val="20"/>
              </w:rPr>
              <w:t>Technology Integration:</w:t>
            </w:r>
          </w:p>
          <w:p w14:paraId="0494D81E" w14:textId="37786F91" w:rsidR="00DC1C26" w:rsidRPr="00EB6477" w:rsidRDefault="00DC1C26" w:rsidP="00DC1C26">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C1C26" w:rsidRPr="006D32FE" w:rsidRDefault="00DC1C26" w:rsidP="00DC1C26">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C1C26" w:rsidRDefault="00DC1C26" w:rsidP="00DC1C26">
            <w:pPr>
              <w:widowControl w:val="0"/>
              <w:rPr>
                <w:rFonts w:ascii="Cambria" w:hAnsi="Cambria"/>
                <w:b/>
                <w:bCs/>
                <w:sz w:val="20"/>
                <w:szCs w:val="20"/>
              </w:rPr>
            </w:pPr>
          </w:p>
          <w:p w14:paraId="34D83EFE" w14:textId="129B29A4" w:rsidR="00DC1C26" w:rsidRPr="006D32FE" w:rsidRDefault="00DC1C26" w:rsidP="00DC1C26">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C1C26" w:rsidRDefault="00DC1C26" w:rsidP="00DC1C26">
            <w:pPr>
              <w:widowControl w:val="0"/>
              <w:rPr>
                <w:rFonts w:ascii="Cambria" w:hAnsi="Cambria"/>
                <w:b/>
                <w:bCs/>
                <w:sz w:val="20"/>
                <w:szCs w:val="20"/>
              </w:rPr>
            </w:pPr>
          </w:p>
          <w:p w14:paraId="66F55F07" w14:textId="0727624B"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C1C26" w:rsidRDefault="00DC1C26" w:rsidP="00DC1C26">
            <w:pPr>
              <w:widowControl w:val="0"/>
              <w:rPr>
                <w:rFonts w:ascii="Cambria" w:hAnsi="Cambria"/>
                <w:b/>
                <w:bCs/>
                <w:sz w:val="20"/>
                <w:szCs w:val="20"/>
              </w:rPr>
            </w:pPr>
          </w:p>
          <w:p w14:paraId="6E4B77B1" w14:textId="35802B6D"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C1C26" w:rsidRDefault="00DC1C26" w:rsidP="00DC1C26">
            <w:pPr>
              <w:widowControl w:val="0"/>
              <w:rPr>
                <w:rFonts w:ascii="Cambria" w:hAnsi="Cambria"/>
                <w:b/>
                <w:bCs/>
                <w:sz w:val="20"/>
                <w:szCs w:val="20"/>
              </w:rPr>
            </w:pPr>
          </w:p>
          <w:p w14:paraId="603BAD92" w14:textId="4FFAB6E3"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C1C26" w:rsidRDefault="00DC1C26" w:rsidP="00DC1C26">
            <w:pPr>
              <w:widowControl w:val="0"/>
              <w:rPr>
                <w:rFonts w:ascii="Cambria" w:hAnsi="Cambria"/>
                <w:b/>
                <w:bCs/>
                <w:sz w:val="20"/>
                <w:szCs w:val="20"/>
              </w:rPr>
            </w:pPr>
          </w:p>
          <w:p w14:paraId="6C7EA602" w14:textId="3C9148E2" w:rsidR="00DC1C26" w:rsidRPr="006D32FE" w:rsidRDefault="00DC1C26" w:rsidP="00DC1C26">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8E3B" w14:textId="77777777" w:rsidR="000D5E98" w:rsidRDefault="000D5E98">
      <w:r>
        <w:separator/>
      </w:r>
    </w:p>
  </w:endnote>
  <w:endnote w:type="continuationSeparator" w:id="0">
    <w:p w14:paraId="15DF7332" w14:textId="77777777" w:rsidR="000D5E98" w:rsidRDefault="000D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88" w14:textId="77777777" w:rsidR="00CB7D04" w:rsidRDefault="00CB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2387" w14:textId="77777777" w:rsidR="00CB7D04" w:rsidRDefault="00CB7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C9EF" w14:textId="77777777" w:rsidR="00CB7D04" w:rsidRDefault="00CB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329A" w14:textId="77777777" w:rsidR="000D5E98" w:rsidRDefault="000D5E98">
      <w:r>
        <w:separator/>
      </w:r>
    </w:p>
  </w:footnote>
  <w:footnote w:type="continuationSeparator" w:id="0">
    <w:p w14:paraId="630D0C69" w14:textId="77777777" w:rsidR="000D5E98" w:rsidRDefault="000D5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B7"/>
    <w:multiLevelType w:val="multilevel"/>
    <w:tmpl w:val="7A3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5D9A"/>
    <w:multiLevelType w:val="multilevel"/>
    <w:tmpl w:val="59DA5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55A6"/>
    <w:multiLevelType w:val="multilevel"/>
    <w:tmpl w:val="30860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B7154"/>
    <w:multiLevelType w:val="multilevel"/>
    <w:tmpl w:val="DBA83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908C4"/>
    <w:multiLevelType w:val="multilevel"/>
    <w:tmpl w:val="F25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41721"/>
    <w:multiLevelType w:val="multilevel"/>
    <w:tmpl w:val="E96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17C95"/>
    <w:multiLevelType w:val="multilevel"/>
    <w:tmpl w:val="43D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D433D"/>
    <w:multiLevelType w:val="multilevel"/>
    <w:tmpl w:val="5A8A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C23BE"/>
    <w:multiLevelType w:val="multilevel"/>
    <w:tmpl w:val="F3DE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85939"/>
    <w:multiLevelType w:val="multilevel"/>
    <w:tmpl w:val="634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17F14"/>
    <w:multiLevelType w:val="multilevel"/>
    <w:tmpl w:val="06E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D3DEE"/>
    <w:multiLevelType w:val="multilevel"/>
    <w:tmpl w:val="0E4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A55AB"/>
    <w:multiLevelType w:val="multilevel"/>
    <w:tmpl w:val="916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736B2"/>
    <w:multiLevelType w:val="multilevel"/>
    <w:tmpl w:val="19D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7438C"/>
    <w:multiLevelType w:val="multilevel"/>
    <w:tmpl w:val="3BF6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E4523"/>
    <w:multiLevelType w:val="multilevel"/>
    <w:tmpl w:val="3F7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576A3"/>
    <w:multiLevelType w:val="multilevel"/>
    <w:tmpl w:val="3A52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F0599"/>
    <w:multiLevelType w:val="multilevel"/>
    <w:tmpl w:val="B9521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94FD9"/>
    <w:multiLevelType w:val="multilevel"/>
    <w:tmpl w:val="1B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A4DFA"/>
    <w:multiLevelType w:val="multilevel"/>
    <w:tmpl w:val="55A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64E66"/>
    <w:multiLevelType w:val="multilevel"/>
    <w:tmpl w:val="A40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24089"/>
    <w:multiLevelType w:val="multilevel"/>
    <w:tmpl w:val="2DF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77CD4"/>
    <w:multiLevelType w:val="multilevel"/>
    <w:tmpl w:val="6324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DB4AA8"/>
    <w:multiLevelType w:val="multilevel"/>
    <w:tmpl w:val="C5C00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195D4B"/>
    <w:multiLevelType w:val="multilevel"/>
    <w:tmpl w:val="A52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7222C"/>
    <w:multiLevelType w:val="multilevel"/>
    <w:tmpl w:val="680E7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4568F1"/>
    <w:multiLevelType w:val="multilevel"/>
    <w:tmpl w:val="461AA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DE53EA"/>
    <w:multiLevelType w:val="multilevel"/>
    <w:tmpl w:val="FC9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7"/>
  </w:num>
  <w:num w:numId="2" w16cid:durableId="1006054398">
    <w:abstractNumId w:val="2"/>
  </w:num>
  <w:num w:numId="3" w16cid:durableId="1576161270">
    <w:abstractNumId w:val="23"/>
  </w:num>
  <w:num w:numId="4" w16cid:durableId="1749500356">
    <w:abstractNumId w:val="3"/>
  </w:num>
  <w:num w:numId="5" w16cid:durableId="1643272747">
    <w:abstractNumId w:val="17"/>
  </w:num>
  <w:num w:numId="6" w16cid:durableId="1834098792">
    <w:abstractNumId w:val="6"/>
  </w:num>
  <w:num w:numId="7" w16cid:durableId="1059934711">
    <w:abstractNumId w:val="14"/>
  </w:num>
  <w:num w:numId="8" w16cid:durableId="1195921977">
    <w:abstractNumId w:val="22"/>
  </w:num>
  <w:num w:numId="9" w16cid:durableId="674263059">
    <w:abstractNumId w:val="8"/>
  </w:num>
  <w:num w:numId="10" w16cid:durableId="287661861">
    <w:abstractNumId w:val="25"/>
  </w:num>
  <w:num w:numId="11" w16cid:durableId="1043485682">
    <w:abstractNumId w:val="10"/>
  </w:num>
  <w:num w:numId="12" w16cid:durableId="2068216619">
    <w:abstractNumId w:val="16"/>
  </w:num>
  <w:num w:numId="13" w16cid:durableId="704713060">
    <w:abstractNumId w:val="15"/>
  </w:num>
  <w:num w:numId="14" w16cid:durableId="1081560479">
    <w:abstractNumId w:val="4"/>
  </w:num>
  <w:num w:numId="15" w16cid:durableId="187185614">
    <w:abstractNumId w:val="21"/>
  </w:num>
  <w:num w:numId="16" w16cid:durableId="2078166875">
    <w:abstractNumId w:val="28"/>
  </w:num>
  <w:num w:numId="17" w16cid:durableId="184641495">
    <w:abstractNumId w:val="20"/>
  </w:num>
  <w:num w:numId="18" w16cid:durableId="1824421369">
    <w:abstractNumId w:val="12"/>
  </w:num>
  <w:num w:numId="19" w16cid:durableId="996570719">
    <w:abstractNumId w:val="5"/>
  </w:num>
  <w:num w:numId="20" w16cid:durableId="277610719">
    <w:abstractNumId w:val="26"/>
  </w:num>
  <w:num w:numId="21" w16cid:durableId="392197442">
    <w:abstractNumId w:val="0"/>
  </w:num>
  <w:num w:numId="22" w16cid:durableId="2137530211">
    <w:abstractNumId w:val="13"/>
  </w:num>
  <w:num w:numId="23" w16cid:durableId="1966346257">
    <w:abstractNumId w:val="9"/>
  </w:num>
  <w:num w:numId="24" w16cid:durableId="849220088">
    <w:abstractNumId w:val="1"/>
  </w:num>
  <w:num w:numId="25" w16cid:durableId="618217310">
    <w:abstractNumId w:val="11"/>
  </w:num>
  <w:num w:numId="26" w16cid:durableId="595288926">
    <w:abstractNumId w:val="24"/>
  </w:num>
  <w:num w:numId="27" w16cid:durableId="299767936">
    <w:abstractNumId w:val="18"/>
  </w:num>
  <w:num w:numId="28" w16cid:durableId="1302231860">
    <w:abstractNumId w:val="27"/>
  </w:num>
  <w:num w:numId="29" w16cid:durableId="48774356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4CBA"/>
    <w:rsid w:val="000531DB"/>
    <w:rsid w:val="0005716F"/>
    <w:rsid w:val="0006126E"/>
    <w:rsid w:val="0006254D"/>
    <w:rsid w:val="00062699"/>
    <w:rsid w:val="00082F9C"/>
    <w:rsid w:val="00083FD9"/>
    <w:rsid w:val="00087892"/>
    <w:rsid w:val="000901B5"/>
    <w:rsid w:val="00091959"/>
    <w:rsid w:val="00091D32"/>
    <w:rsid w:val="000A08D3"/>
    <w:rsid w:val="000A52CF"/>
    <w:rsid w:val="000A7D71"/>
    <w:rsid w:val="000B1A2E"/>
    <w:rsid w:val="000B7D40"/>
    <w:rsid w:val="000C43D1"/>
    <w:rsid w:val="000C6B0C"/>
    <w:rsid w:val="000D0E94"/>
    <w:rsid w:val="000D1CF4"/>
    <w:rsid w:val="000D507B"/>
    <w:rsid w:val="000D5E98"/>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77F30"/>
    <w:rsid w:val="00184502"/>
    <w:rsid w:val="00185F61"/>
    <w:rsid w:val="00187BF6"/>
    <w:rsid w:val="001908EB"/>
    <w:rsid w:val="001A0360"/>
    <w:rsid w:val="001B05F5"/>
    <w:rsid w:val="001B168C"/>
    <w:rsid w:val="001B305F"/>
    <w:rsid w:val="001C08DA"/>
    <w:rsid w:val="001C323D"/>
    <w:rsid w:val="001C5778"/>
    <w:rsid w:val="001C57EE"/>
    <w:rsid w:val="001C6FAF"/>
    <w:rsid w:val="001D0DEC"/>
    <w:rsid w:val="001D2FE0"/>
    <w:rsid w:val="001E058F"/>
    <w:rsid w:val="001E0686"/>
    <w:rsid w:val="001E1E20"/>
    <w:rsid w:val="001E5C9C"/>
    <w:rsid w:val="001F2D6C"/>
    <w:rsid w:val="001F553E"/>
    <w:rsid w:val="001F6654"/>
    <w:rsid w:val="00200BA8"/>
    <w:rsid w:val="0020474B"/>
    <w:rsid w:val="002130BF"/>
    <w:rsid w:val="00213139"/>
    <w:rsid w:val="0021397F"/>
    <w:rsid w:val="002154DC"/>
    <w:rsid w:val="00222F98"/>
    <w:rsid w:val="0022340E"/>
    <w:rsid w:val="002352C5"/>
    <w:rsid w:val="00235700"/>
    <w:rsid w:val="00235F45"/>
    <w:rsid w:val="002366AD"/>
    <w:rsid w:val="00243141"/>
    <w:rsid w:val="0025053B"/>
    <w:rsid w:val="00262DC1"/>
    <w:rsid w:val="00265FEE"/>
    <w:rsid w:val="00266EE8"/>
    <w:rsid w:val="00267D98"/>
    <w:rsid w:val="00270A1D"/>
    <w:rsid w:val="00271D5F"/>
    <w:rsid w:val="0027277D"/>
    <w:rsid w:val="00272C34"/>
    <w:rsid w:val="00273DDD"/>
    <w:rsid w:val="0028035B"/>
    <w:rsid w:val="00284455"/>
    <w:rsid w:val="002938D0"/>
    <w:rsid w:val="00293DDC"/>
    <w:rsid w:val="002949D1"/>
    <w:rsid w:val="00294ECB"/>
    <w:rsid w:val="00294ED1"/>
    <w:rsid w:val="00296524"/>
    <w:rsid w:val="002A22E5"/>
    <w:rsid w:val="002B6E96"/>
    <w:rsid w:val="002C0C11"/>
    <w:rsid w:val="002C4135"/>
    <w:rsid w:val="002C4D09"/>
    <w:rsid w:val="002D1EAB"/>
    <w:rsid w:val="002D2EFF"/>
    <w:rsid w:val="002E110D"/>
    <w:rsid w:val="002E3BFE"/>
    <w:rsid w:val="002E5269"/>
    <w:rsid w:val="002E63CD"/>
    <w:rsid w:val="002E64B6"/>
    <w:rsid w:val="002F2CF8"/>
    <w:rsid w:val="00302150"/>
    <w:rsid w:val="00306F52"/>
    <w:rsid w:val="003138D7"/>
    <w:rsid w:val="003245A2"/>
    <w:rsid w:val="00324BFE"/>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A44E5"/>
    <w:rsid w:val="003B6AC0"/>
    <w:rsid w:val="003B6E85"/>
    <w:rsid w:val="003C230C"/>
    <w:rsid w:val="003C2E29"/>
    <w:rsid w:val="003C4547"/>
    <w:rsid w:val="003D6265"/>
    <w:rsid w:val="003E006A"/>
    <w:rsid w:val="003E01DF"/>
    <w:rsid w:val="003E03CF"/>
    <w:rsid w:val="003E446D"/>
    <w:rsid w:val="00400157"/>
    <w:rsid w:val="00403FDF"/>
    <w:rsid w:val="004056CB"/>
    <w:rsid w:val="004161FB"/>
    <w:rsid w:val="00417B98"/>
    <w:rsid w:val="00432137"/>
    <w:rsid w:val="004321F8"/>
    <w:rsid w:val="00433BFF"/>
    <w:rsid w:val="004361AD"/>
    <w:rsid w:val="00436220"/>
    <w:rsid w:val="00442474"/>
    <w:rsid w:val="004452A4"/>
    <w:rsid w:val="004706AE"/>
    <w:rsid w:val="004721FD"/>
    <w:rsid w:val="00476E1A"/>
    <w:rsid w:val="00483E97"/>
    <w:rsid w:val="0048706C"/>
    <w:rsid w:val="00487501"/>
    <w:rsid w:val="004963D9"/>
    <w:rsid w:val="00496C75"/>
    <w:rsid w:val="004A1AE1"/>
    <w:rsid w:val="004A1BDA"/>
    <w:rsid w:val="004A47D7"/>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377B"/>
    <w:rsid w:val="005773D0"/>
    <w:rsid w:val="00577BD7"/>
    <w:rsid w:val="00585A19"/>
    <w:rsid w:val="00591524"/>
    <w:rsid w:val="005918C5"/>
    <w:rsid w:val="005A14CE"/>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4542B"/>
    <w:rsid w:val="00647D03"/>
    <w:rsid w:val="0065767B"/>
    <w:rsid w:val="0067071E"/>
    <w:rsid w:val="006772C6"/>
    <w:rsid w:val="00680798"/>
    <w:rsid w:val="00686222"/>
    <w:rsid w:val="006A27E7"/>
    <w:rsid w:val="006A404F"/>
    <w:rsid w:val="006A52E5"/>
    <w:rsid w:val="006A72A3"/>
    <w:rsid w:val="006B3AD1"/>
    <w:rsid w:val="006B4267"/>
    <w:rsid w:val="006C2ACB"/>
    <w:rsid w:val="006C44A5"/>
    <w:rsid w:val="006D32FE"/>
    <w:rsid w:val="006D52BA"/>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35E85"/>
    <w:rsid w:val="007404CE"/>
    <w:rsid w:val="00740A9B"/>
    <w:rsid w:val="00746F1F"/>
    <w:rsid w:val="007478B8"/>
    <w:rsid w:val="0075044D"/>
    <w:rsid w:val="00755687"/>
    <w:rsid w:val="00756053"/>
    <w:rsid w:val="00757387"/>
    <w:rsid w:val="00757901"/>
    <w:rsid w:val="007634C4"/>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B6BFA"/>
    <w:rsid w:val="007C1BA3"/>
    <w:rsid w:val="007D04C5"/>
    <w:rsid w:val="007D46E6"/>
    <w:rsid w:val="007E0158"/>
    <w:rsid w:val="007E25B8"/>
    <w:rsid w:val="007E5AFC"/>
    <w:rsid w:val="007E68E0"/>
    <w:rsid w:val="007E78E9"/>
    <w:rsid w:val="008016AE"/>
    <w:rsid w:val="00802BAA"/>
    <w:rsid w:val="008031E8"/>
    <w:rsid w:val="00807AA1"/>
    <w:rsid w:val="00813119"/>
    <w:rsid w:val="008220E5"/>
    <w:rsid w:val="00825B8B"/>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4A4B"/>
    <w:rsid w:val="00917FFB"/>
    <w:rsid w:val="00925459"/>
    <w:rsid w:val="0093144C"/>
    <w:rsid w:val="00945E73"/>
    <w:rsid w:val="00947985"/>
    <w:rsid w:val="00951967"/>
    <w:rsid w:val="00955D52"/>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5E59"/>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C6C60"/>
    <w:rsid w:val="00BD4E5C"/>
    <w:rsid w:val="00BD4FFF"/>
    <w:rsid w:val="00BE7787"/>
    <w:rsid w:val="00BF215D"/>
    <w:rsid w:val="00BF26BD"/>
    <w:rsid w:val="00C02411"/>
    <w:rsid w:val="00C0709C"/>
    <w:rsid w:val="00C14E52"/>
    <w:rsid w:val="00C17172"/>
    <w:rsid w:val="00C2186C"/>
    <w:rsid w:val="00C27645"/>
    <w:rsid w:val="00C302DB"/>
    <w:rsid w:val="00C3609A"/>
    <w:rsid w:val="00C420E6"/>
    <w:rsid w:val="00C50CC4"/>
    <w:rsid w:val="00C532D5"/>
    <w:rsid w:val="00C539BF"/>
    <w:rsid w:val="00C6012D"/>
    <w:rsid w:val="00C67235"/>
    <w:rsid w:val="00C72FBD"/>
    <w:rsid w:val="00C75066"/>
    <w:rsid w:val="00C803EF"/>
    <w:rsid w:val="00C80C96"/>
    <w:rsid w:val="00C84787"/>
    <w:rsid w:val="00C86963"/>
    <w:rsid w:val="00C97746"/>
    <w:rsid w:val="00CA4031"/>
    <w:rsid w:val="00CA4E25"/>
    <w:rsid w:val="00CB14BE"/>
    <w:rsid w:val="00CB398A"/>
    <w:rsid w:val="00CB7D04"/>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2136B"/>
    <w:rsid w:val="00D248EF"/>
    <w:rsid w:val="00D33CAF"/>
    <w:rsid w:val="00D341F5"/>
    <w:rsid w:val="00D3688E"/>
    <w:rsid w:val="00D37FC7"/>
    <w:rsid w:val="00D43A93"/>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302E2"/>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347E"/>
    <w:rsid w:val="00EB5FDB"/>
    <w:rsid w:val="00EB6477"/>
    <w:rsid w:val="00EC0BDD"/>
    <w:rsid w:val="00EC0EC5"/>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8180A"/>
    <w:rsid w:val="00FA46AF"/>
    <w:rsid w:val="00FB075A"/>
    <w:rsid w:val="00FB5998"/>
    <w:rsid w:val="00FC2913"/>
    <w:rsid w:val="00FC47CD"/>
    <w:rsid w:val="00FC5336"/>
    <w:rsid w:val="00FC7F7E"/>
    <w:rsid w:val="00FD61D5"/>
    <w:rsid w:val="00FE35E8"/>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E5"/>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 w:type="character" w:styleId="Strong">
    <w:name w:val="Strong"/>
    <w:basedOn w:val="DefaultParagraphFont"/>
    <w:uiPriority w:val="22"/>
    <w:qFormat/>
    <w:rsid w:val="00324BFE"/>
    <w:rPr>
      <w:b/>
      <w:bCs/>
    </w:rPr>
  </w:style>
  <w:style w:type="character" w:customStyle="1" w:styleId="Heading4Char">
    <w:name w:val="Heading 4 Char"/>
    <w:basedOn w:val="DefaultParagraphFont"/>
    <w:link w:val="Heading4"/>
    <w:uiPriority w:val="9"/>
    <w:rsid w:val="002949D1"/>
    <w:rPr>
      <w:rFonts w:ascii="Times New Roman" w:eastAsia="Times New Roman" w:hAnsi="Times New Roman" w:cs="Times New Roman"/>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55145459">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36862036">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297075402">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01952430">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7803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2937">
          <w:marLeft w:val="0"/>
          <w:marRight w:val="0"/>
          <w:marTop w:val="0"/>
          <w:marBottom w:val="0"/>
          <w:divBdr>
            <w:top w:val="none" w:sz="0" w:space="0" w:color="auto"/>
            <w:left w:val="none" w:sz="0" w:space="0" w:color="auto"/>
            <w:bottom w:val="none" w:sz="0" w:space="0" w:color="auto"/>
            <w:right w:val="none" w:sz="0" w:space="0" w:color="auto"/>
          </w:divBdr>
          <w:divsChild>
            <w:div w:id="1406564411">
              <w:marLeft w:val="0"/>
              <w:marRight w:val="0"/>
              <w:marTop w:val="0"/>
              <w:marBottom w:val="0"/>
              <w:divBdr>
                <w:top w:val="none" w:sz="0" w:space="0" w:color="auto"/>
                <w:left w:val="none" w:sz="0" w:space="0" w:color="auto"/>
                <w:bottom w:val="none" w:sz="0" w:space="0" w:color="auto"/>
                <w:right w:val="none" w:sz="0" w:space="0" w:color="auto"/>
              </w:divBdr>
              <w:divsChild>
                <w:div w:id="1952080992">
                  <w:marLeft w:val="0"/>
                  <w:marRight w:val="0"/>
                  <w:marTop w:val="0"/>
                  <w:marBottom w:val="0"/>
                  <w:divBdr>
                    <w:top w:val="none" w:sz="0" w:space="0" w:color="auto"/>
                    <w:left w:val="none" w:sz="0" w:space="0" w:color="auto"/>
                    <w:bottom w:val="none" w:sz="0" w:space="0" w:color="auto"/>
                    <w:right w:val="none" w:sz="0" w:space="0" w:color="auto"/>
                  </w:divBdr>
                  <w:divsChild>
                    <w:div w:id="133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7814066">
      <w:bodyDiv w:val="1"/>
      <w:marLeft w:val="0"/>
      <w:marRight w:val="0"/>
      <w:marTop w:val="0"/>
      <w:marBottom w:val="0"/>
      <w:divBdr>
        <w:top w:val="none" w:sz="0" w:space="0" w:color="auto"/>
        <w:left w:val="none" w:sz="0" w:space="0" w:color="auto"/>
        <w:bottom w:val="none" w:sz="0" w:space="0" w:color="auto"/>
        <w:right w:val="none" w:sz="0" w:space="0" w:color="auto"/>
      </w:divBdr>
    </w:div>
    <w:div w:id="557324275">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26358709">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64687103">
      <w:bodyDiv w:val="1"/>
      <w:marLeft w:val="0"/>
      <w:marRight w:val="0"/>
      <w:marTop w:val="0"/>
      <w:marBottom w:val="0"/>
      <w:divBdr>
        <w:top w:val="none" w:sz="0" w:space="0" w:color="auto"/>
        <w:left w:val="none" w:sz="0" w:space="0" w:color="auto"/>
        <w:bottom w:val="none" w:sz="0" w:space="0" w:color="auto"/>
        <w:right w:val="none" w:sz="0" w:space="0" w:color="auto"/>
      </w:divBdr>
      <w:divsChild>
        <w:div w:id="1282036366">
          <w:marLeft w:val="0"/>
          <w:marRight w:val="0"/>
          <w:marTop w:val="0"/>
          <w:marBottom w:val="0"/>
          <w:divBdr>
            <w:top w:val="none" w:sz="0" w:space="0" w:color="auto"/>
            <w:left w:val="none" w:sz="0" w:space="0" w:color="auto"/>
            <w:bottom w:val="none" w:sz="0" w:space="0" w:color="auto"/>
            <w:right w:val="none" w:sz="0" w:space="0" w:color="auto"/>
          </w:divBdr>
          <w:divsChild>
            <w:div w:id="1477452334">
              <w:marLeft w:val="0"/>
              <w:marRight w:val="0"/>
              <w:marTop w:val="0"/>
              <w:marBottom w:val="0"/>
              <w:divBdr>
                <w:top w:val="none" w:sz="0" w:space="0" w:color="auto"/>
                <w:left w:val="none" w:sz="0" w:space="0" w:color="auto"/>
                <w:bottom w:val="none" w:sz="0" w:space="0" w:color="auto"/>
                <w:right w:val="none" w:sz="0" w:space="0" w:color="auto"/>
              </w:divBdr>
              <w:divsChild>
                <w:div w:id="2107193597">
                  <w:marLeft w:val="0"/>
                  <w:marRight w:val="0"/>
                  <w:marTop w:val="0"/>
                  <w:marBottom w:val="0"/>
                  <w:divBdr>
                    <w:top w:val="none" w:sz="0" w:space="0" w:color="auto"/>
                    <w:left w:val="none" w:sz="0" w:space="0" w:color="auto"/>
                    <w:bottom w:val="none" w:sz="0" w:space="0" w:color="auto"/>
                    <w:right w:val="none" w:sz="0" w:space="0" w:color="auto"/>
                  </w:divBdr>
                  <w:divsChild>
                    <w:div w:id="4532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5971">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sChild>
            <w:div w:id="1602294527">
              <w:marLeft w:val="0"/>
              <w:marRight w:val="0"/>
              <w:marTop w:val="0"/>
              <w:marBottom w:val="0"/>
              <w:divBdr>
                <w:top w:val="none" w:sz="0" w:space="0" w:color="auto"/>
                <w:left w:val="none" w:sz="0" w:space="0" w:color="auto"/>
                <w:bottom w:val="none" w:sz="0" w:space="0" w:color="auto"/>
                <w:right w:val="none" w:sz="0" w:space="0" w:color="auto"/>
              </w:divBdr>
              <w:divsChild>
                <w:div w:id="655571871">
                  <w:marLeft w:val="0"/>
                  <w:marRight w:val="0"/>
                  <w:marTop w:val="0"/>
                  <w:marBottom w:val="0"/>
                  <w:divBdr>
                    <w:top w:val="none" w:sz="0" w:space="0" w:color="auto"/>
                    <w:left w:val="none" w:sz="0" w:space="0" w:color="auto"/>
                    <w:bottom w:val="none" w:sz="0" w:space="0" w:color="auto"/>
                    <w:right w:val="none" w:sz="0" w:space="0" w:color="auto"/>
                  </w:divBdr>
                  <w:divsChild>
                    <w:div w:id="1891456377">
                      <w:marLeft w:val="0"/>
                      <w:marRight w:val="0"/>
                      <w:marTop w:val="0"/>
                      <w:marBottom w:val="0"/>
                      <w:divBdr>
                        <w:top w:val="none" w:sz="0" w:space="0" w:color="auto"/>
                        <w:left w:val="none" w:sz="0" w:space="0" w:color="auto"/>
                        <w:bottom w:val="none" w:sz="0" w:space="0" w:color="auto"/>
                        <w:right w:val="none" w:sz="0" w:space="0" w:color="auto"/>
                      </w:divBdr>
                    </w:div>
                  </w:divsChild>
                </w:div>
                <w:div w:id="1438283747">
                  <w:marLeft w:val="0"/>
                  <w:marRight w:val="0"/>
                  <w:marTop w:val="0"/>
                  <w:marBottom w:val="0"/>
                  <w:divBdr>
                    <w:top w:val="none" w:sz="0" w:space="0" w:color="auto"/>
                    <w:left w:val="none" w:sz="0" w:space="0" w:color="auto"/>
                    <w:bottom w:val="none" w:sz="0" w:space="0" w:color="auto"/>
                    <w:right w:val="none" w:sz="0" w:space="0" w:color="auto"/>
                  </w:divBdr>
                  <w:divsChild>
                    <w:div w:id="826897641">
                      <w:marLeft w:val="0"/>
                      <w:marRight w:val="0"/>
                      <w:marTop w:val="0"/>
                      <w:marBottom w:val="0"/>
                      <w:divBdr>
                        <w:top w:val="none" w:sz="0" w:space="0" w:color="auto"/>
                        <w:left w:val="none" w:sz="0" w:space="0" w:color="auto"/>
                        <w:bottom w:val="none" w:sz="0" w:space="0" w:color="auto"/>
                        <w:right w:val="none" w:sz="0" w:space="0" w:color="auto"/>
                      </w:divBdr>
                    </w:div>
                    <w:div w:id="1016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8978">
      <w:bodyDiv w:val="1"/>
      <w:marLeft w:val="0"/>
      <w:marRight w:val="0"/>
      <w:marTop w:val="0"/>
      <w:marBottom w:val="0"/>
      <w:divBdr>
        <w:top w:val="none" w:sz="0" w:space="0" w:color="auto"/>
        <w:left w:val="none" w:sz="0" w:space="0" w:color="auto"/>
        <w:bottom w:val="none" w:sz="0" w:space="0" w:color="auto"/>
        <w:right w:val="none" w:sz="0" w:space="0" w:color="auto"/>
      </w:divBdr>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1115411">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58628601">
      <w:bodyDiv w:val="1"/>
      <w:marLeft w:val="0"/>
      <w:marRight w:val="0"/>
      <w:marTop w:val="0"/>
      <w:marBottom w:val="0"/>
      <w:divBdr>
        <w:top w:val="none" w:sz="0" w:space="0" w:color="auto"/>
        <w:left w:val="none" w:sz="0" w:space="0" w:color="auto"/>
        <w:bottom w:val="none" w:sz="0" w:space="0" w:color="auto"/>
        <w:right w:val="none" w:sz="0" w:space="0" w:color="auto"/>
      </w:divBdr>
    </w:div>
    <w:div w:id="1065106567">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0610734">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09679625">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57136542">
      <w:bodyDiv w:val="1"/>
      <w:marLeft w:val="0"/>
      <w:marRight w:val="0"/>
      <w:marTop w:val="0"/>
      <w:marBottom w:val="0"/>
      <w:divBdr>
        <w:top w:val="none" w:sz="0" w:space="0" w:color="auto"/>
        <w:left w:val="none" w:sz="0" w:space="0" w:color="auto"/>
        <w:bottom w:val="none" w:sz="0" w:space="0" w:color="auto"/>
        <w:right w:val="none" w:sz="0" w:space="0" w:color="auto"/>
      </w:divBdr>
      <w:divsChild>
        <w:div w:id="648822974">
          <w:marLeft w:val="0"/>
          <w:marRight w:val="0"/>
          <w:marTop w:val="0"/>
          <w:marBottom w:val="0"/>
          <w:divBdr>
            <w:top w:val="none" w:sz="0" w:space="0" w:color="auto"/>
            <w:left w:val="none" w:sz="0" w:space="0" w:color="auto"/>
            <w:bottom w:val="none" w:sz="0" w:space="0" w:color="auto"/>
            <w:right w:val="none" w:sz="0" w:space="0" w:color="auto"/>
          </w:divBdr>
          <w:divsChild>
            <w:div w:id="1051154519">
              <w:marLeft w:val="0"/>
              <w:marRight w:val="0"/>
              <w:marTop w:val="0"/>
              <w:marBottom w:val="0"/>
              <w:divBdr>
                <w:top w:val="none" w:sz="0" w:space="0" w:color="auto"/>
                <w:left w:val="none" w:sz="0" w:space="0" w:color="auto"/>
                <w:bottom w:val="none" w:sz="0" w:space="0" w:color="auto"/>
                <w:right w:val="none" w:sz="0" w:space="0" w:color="auto"/>
              </w:divBdr>
              <w:divsChild>
                <w:div w:id="213204434">
                  <w:marLeft w:val="0"/>
                  <w:marRight w:val="0"/>
                  <w:marTop w:val="0"/>
                  <w:marBottom w:val="0"/>
                  <w:divBdr>
                    <w:top w:val="none" w:sz="0" w:space="0" w:color="auto"/>
                    <w:left w:val="none" w:sz="0" w:space="0" w:color="auto"/>
                    <w:bottom w:val="none" w:sz="0" w:space="0" w:color="auto"/>
                    <w:right w:val="none" w:sz="0" w:space="0" w:color="auto"/>
                  </w:divBdr>
                  <w:divsChild>
                    <w:div w:id="7573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08259">
      <w:bodyDiv w:val="1"/>
      <w:marLeft w:val="0"/>
      <w:marRight w:val="0"/>
      <w:marTop w:val="0"/>
      <w:marBottom w:val="0"/>
      <w:divBdr>
        <w:top w:val="none" w:sz="0" w:space="0" w:color="auto"/>
        <w:left w:val="none" w:sz="0" w:space="0" w:color="auto"/>
        <w:bottom w:val="none" w:sz="0" w:space="0" w:color="auto"/>
        <w:right w:val="none" w:sz="0" w:space="0" w:color="auto"/>
      </w:divBdr>
    </w:div>
    <w:div w:id="1282344899">
      <w:bodyDiv w:val="1"/>
      <w:marLeft w:val="0"/>
      <w:marRight w:val="0"/>
      <w:marTop w:val="0"/>
      <w:marBottom w:val="0"/>
      <w:divBdr>
        <w:top w:val="none" w:sz="0" w:space="0" w:color="auto"/>
        <w:left w:val="none" w:sz="0" w:space="0" w:color="auto"/>
        <w:bottom w:val="none" w:sz="0" w:space="0" w:color="auto"/>
        <w:right w:val="none" w:sz="0" w:space="0" w:color="auto"/>
      </w:divBdr>
    </w:div>
    <w:div w:id="1291127073">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54902919">
      <w:bodyDiv w:val="1"/>
      <w:marLeft w:val="0"/>
      <w:marRight w:val="0"/>
      <w:marTop w:val="0"/>
      <w:marBottom w:val="0"/>
      <w:divBdr>
        <w:top w:val="none" w:sz="0" w:space="0" w:color="auto"/>
        <w:left w:val="none" w:sz="0" w:space="0" w:color="auto"/>
        <w:bottom w:val="none" w:sz="0" w:space="0" w:color="auto"/>
        <w:right w:val="none" w:sz="0" w:space="0" w:color="auto"/>
      </w:divBdr>
      <w:divsChild>
        <w:div w:id="322121163">
          <w:marLeft w:val="0"/>
          <w:marRight w:val="0"/>
          <w:marTop w:val="0"/>
          <w:marBottom w:val="0"/>
          <w:divBdr>
            <w:top w:val="none" w:sz="0" w:space="0" w:color="auto"/>
            <w:left w:val="none" w:sz="0" w:space="0" w:color="auto"/>
            <w:bottom w:val="none" w:sz="0" w:space="0" w:color="auto"/>
            <w:right w:val="none" w:sz="0" w:space="0" w:color="auto"/>
          </w:divBdr>
          <w:divsChild>
            <w:div w:id="267977118">
              <w:marLeft w:val="0"/>
              <w:marRight w:val="0"/>
              <w:marTop w:val="0"/>
              <w:marBottom w:val="0"/>
              <w:divBdr>
                <w:top w:val="none" w:sz="0" w:space="0" w:color="auto"/>
                <w:left w:val="none" w:sz="0" w:space="0" w:color="auto"/>
                <w:bottom w:val="none" w:sz="0" w:space="0" w:color="auto"/>
                <w:right w:val="none" w:sz="0" w:space="0" w:color="auto"/>
              </w:divBdr>
              <w:divsChild>
                <w:div w:id="565796808">
                  <w:marLeft w:val="0"/>
                  <w:marRight w:val="0"/>
                  <w:marTop w:val="0"/>
                  <w:marBottom w:val="0"/>
                  <w:divBdr>
                    <w:top w:val="none" w:sz="0" w:space="0" w:color="auto"/>
                    <w:left w:val="none" w:sz="0" w:space="0" w:color="auto"/>
                    <w:bottom w:val="none" w:sz="0" w:space="0" w:color="auto"/>
                    <w:right w:val="none" w:sz="0" w:space="0" w:color="auto"/>
                  </w:divBdr>
                  <w:divsChild>
                    <w:div w:id="2034727203">
                      <w:marLeft w:val="0"/>
                      <w:marRight w:val="0"/>
                      <w:marTop w:val="0"/>
                      <w:marBottom w:val="0"/>
                      <w:divBdr>
                        <w:top w:val="none" w:sz="0" w:space="0" w:color="auto"/>
                        <w:left w:val="none" w:sz="0" w:space="0" w:color="auto"/>
                        <w:bottom w:val="none" w:sz="0" w:space="0" w:color="auto"/>
                        <w:right w:val="none" w:sz="0" w:space="0" w:color="auto"/>
                      </w:divBdr>
                    </w:div>
                    <w:div w:id="1622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4852328">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3490">
      <w:bodyDiv w:val="1"/>
      <w:marLeft w:val="0"/>
      <w:marRight w:val="0"/>
      <w:marTop w:val="0"/>
      <w:marBottom w:val="0"/>
      <w:divBdr>
        <w:top w:val="none" w:sz="0" w:space="0" w:color="auto"/>
        <w:left w:val="none" w:sz="0" w:space="0" w:color="auto"/>
        <w:bottom w:val="none" w:sz="0" w:space="0" w:color="auto"/>
        <w:right w:val="none" w:sz="0" w:space="0" w:color="auto"/>
      </w:divBdr>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54020146">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69280368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2274951">
      <w:bodyDiv w:val="1"/>
      <w:marLeft w:val="0"/>
      <w:marRight w:val="0"/>
      <w:marTop w:val="0"/>
      <w:marBottom w:val="0"/>
      <w:divBdr>
        <w:top w:val="none" w:sz="0" w:space="0" w:color="auto"/>
        <w:left w:val="none" w:sz="0" w:space="0" w:color="auto"/>
        <w:bottom w:val="none" w:sz="0" w:space="0" w:color="auto"/>
        <w:right w:val="none" w:sz="0" w:space="0" w:color="auto"/>
      </w:divBdr>
      <w:divsChild>
        <w:div w:id="1510946152">
          <w:marLeft w:val="0"/>
          <w:marRight w:val="0"/>
          <w:marTop w:val="0"/>
          <w:marBottom w:val="0"/>
          <w:divBdr>
            <w:top w:val="none" w:sz="0" w:space="0" w:color="auto"/>
            <w:left w:val="none" w:sz="0" w:space="0" w:color="auto"/>
            <w:bottom w:val="none" w:sz="0" w:space="0" w:color="auto"/>
            <w:right w:val="none" w:sz="0" w:space="0" w:color="auto"/>
          </w:divBdr>
          <w:divsChild>
            <w:div w:id="1093207012">
              <w:marLeft w:val="0"/>
              <w:marRight w:val="0"/>
              <w:marTop w:val="0"/>
              <w:marBottom w:val="0"/>
              <w:divBdr>
                <w:top w:val="none" w:sz="0" w:space="0" w:color="auto"/>
                <w:left w:val="none" w:sz="0" w:space="0" w:color="auto"/>
                <w:bottom w:val="none" w:sz="0" w:space="0" w:color="auto"/>
                <w:right w:val="none" w:sz="0" w:space="0" w:color="auto"/>
              </w:divBdr>
              <w:divsChild>
                <w:div w:id="1789928172">
                  <w:marLeft w:val="0"/>
                  <w:marRight w:val="0"/>
                  <w:marTop w:val="0"/>
                  <w:marBottom w:val="0"/>
                  <w:divBdr>
                    <w:top w:val="none" w:sz="0" w:space="0" w:color="auto"/>
                    <w:left w:val="none" w:sz="0" w:space="0" w:color="auto"/>
                    <w:bottom w:val="none" w:sz="0" w:space="0" w:color="auto"/>
                    <w:right w:val="none" w:sz="0" w:space="0" w:color="auto"/>
                  </w:divBdr>
                  <w:divsChild>
                    <w:div w:id="1500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1199110">
      <w:bodyDiv w:val="1"/>
      <w:marLeft w:val="0"/>
      <w:marRight w:val="0"/>
      <w:marTop w:val="0"/>
      <w:marBottom w:val="0"/>
      <w:divBdr>
        <w:top w:val="none" w:sz="0" w:space="0" w:color="auto"/>
        <w:left w:val="none" w:sz="0" w:space="0" w:color="auto"/>
        <w:bottom w:val="none" w:sz="0" w:space="0" w:color="auto"/>
        <w:right w:val="none" w:sz="0" w:space="0" w:color="auto"/>
      </w:divBdr>
      <w:divsChild>
        <w:div w:id="1781409905">
          <w:marLeft w:val="0"/>
          <w:marRight w:val="0"/>
          <w:marTop w:val="0"/>
          <w:marBottom w:val="0"/>
          <w:divBdr>
            <w:top w:val="none" w:sz="0" w:space="0" w:color="auto"/>
            <w:left w:val="none" w:sz="0" w:space="0" w:color="auto"/>
            <w:bottom w:val="none" w:sz="0" w:space="0" w:color="auto"/>
            <w:right w:val="none" w:sz="0" w:space="0" w:color="auto"/>
          </w:divBdr>
          <w:divsChild>
            <w:div w:id="684020197">
              <w:marLeft w:val="0"/>
              <w:marRight w:val="0"/>
              <w:marTop w:val="0"/>
              <w:marBottom w:val="0"/>
              <w:divBdr>
                <w:top w:val="none" w:sz="0" w:space="0" w:color="auto"/>
                <w:left w:val="none" w:sz="0" w:space="0" w:color="auto"/>
                <w:bottom w:val="none" w:sz="0" w:space="0" w:color="auto"/>
                <w:right w:val="none" w:sz="0" w:space="0" w:color="auto"/>
              </w:divBdr>
              <w:divsChild>
                <w:div w:id="578910161">
                  <w:marLeft w:val="0"/>
                  <w:marRight w:val="0"/>
                  <w:marTop w:val="0"/>
                  <w:marBottom w:val="0"/>
                  <w:divBdr>
                    <w:top w:val="none" w:sz="0" w:space="0" w:color="auto"/>
                    <w:left w:val="none" w:sz="0" w:space="0" w:color="auto"/>
                    <w:bottom w:val="none" w:sz="0" w:space="0" w:color="auto"/>
                    <w:right w:val="none" w:sz="0" w:space="0" w:color="auto"/>
                  </w:divBdr>
                  <w:divsChild>
                    <w:div w:id="3217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5546">
      <w:bodyDiv w:val="1"/>
      <w:marLeft w:val="0"/>
      <w:marRight w:val="0"/>
      <w:marTop w:val="0"/>
      <w:marBottom w:val="0"/>
      <w:divBdr>
        <w:top w:val="none" w:sz="0" w:space="0" w:color="auto"/>
        <w:left w:val="none" w:sz="0" w:space="0" w:color="auto"/>
        <w:bottom w:val="none" w:sz="0" w:space="0" w:color="auto"/>
        <w:right w:val="none" w:sz="0" w:space="0" w:color="auto"/>
      </w:divBdr>
      <w:divsChild>
        <w:div w:id="1744526379">
          <w:marLeft w:val="0"/>
          <w:marRight w:val="0"/>
          <w:marTop w:val="0"/>
          <w:marBottom w:val="0"/>
          <w:divBdr>
            <w:top w:val="none" w:sz="0" w:space="0" w:color="auto"/>
            <w:left w:val="none" w:sz="0" w:space="0" w:color="auto"/>
            <w:bottom w:val="none" w:sz="0" w:space="0" w:color="auto"/>
            <w:right w:val="none" w:sz="0" w:space="0" w:color="auto"/>
          </w:divBdr>
          <w:divsChild>
            <w:div w:id="1305114798">
              <w:marLeft w:val="0"/>
              <w:marRight w:val="0"/>
              <w:marTop w:val="0"/>
              <w:marBottom w:val="0"/>
              <w:divBdr>
                <w:top w:val="none" w:sz="0" w:space="0" w:color="auto"/>
                <w:left w:val="none" w:sz="0" w:space="0" w:color="auto"/>
                <w:bottom w:val="none" w:sz="0" w:space="0" w:color="auto"/>
                <w:right w:val="none" w:sz="0" w:space="0" w:color="auto"/>
              </w:divBdr>
              <w:divsChild>
                <w:div w:id="776221661">
                  <w:marLeft w:val="0"/>
                  <w:marRight w:val="0"/>
                  <w:marTop w:val="0"/>
                  <w:marBottom w:val="0"/>
                  <w:divBdr>
                    <w:top w:val="none" w:sz="0" w:space="0" w:color="auto"/>
                    <w:left w:val="none" w:sz="0" w:space="0" w:color="auto"/>
                    <w:bottom w:val="none" w:sz="0" w:space="0" w:color="auto"/>
                    <w:right w:val="none" w:sz="0" w:space="0" w:color="auto"/>
                  </w:divBdr>
                  <w:divsChild>
                    <w:div w:id="12783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789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 w:id="214364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2025-03-02T01:39:00Z</dcterms:created>
  <dcterms:modified xsi:type="dcterms:W3CDTF">2025-03-03T05:52:00Z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