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74A17B73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C3D6B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3 &amp; 4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3</w:t>
            </w:r>
            <w:proofErr w:type="gramStart"/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</w:t>
            </w:r>
            <w:proofErr w:type="gramEnd"/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What is the key learning for </w:t>
            </w:r>
            <w:proofErr w:type="gramStart"/>
            <w:r w:rsidRPr="372EF96A">
              <w:rPr>
                <w:rFonts w:eastAsiaTheme="minorEastAsia"/>
              </w:rPr>
              <w:t>the Performance</w:t>
            </w:r>
            <w:proofErr w:type="gramEnd"/>
            <w:r w:rsidRPr="372EF96A">
              <w:rPr>
                <w:rFonts w:eastAsiaTheme="minorEastAsia"/>
              </w:rPr>
              <w:t>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62D14A85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E4453D">
              <w:rPr>
                <w:rStyle w:val="eop"/>
                <w:rFonts w:eastAsiaTheme="minorEastAsia"/>
                <w:sz w:val="20"/>
                <w:szCs w:val="20"/>
              </w:rPr>
              <w:t>2</w:t>
            </w:r>
            <w:r w:rsidR="008F1778">
              <w:rPr>
                <w:rStyle w:val="eop"/>
                <w:rFonts w:eastAsiaTheme="minorEastAsia"/>
                <w:sz w:val="20"/>
                <w:szCs w:val="20"/>
              </w:rPr>
              <w:t>/</w:t>
            </w:r>
            <w:r w:rsidR="0052491D">
              <w:rPr>
                <w:rStyle w:val="eop"/>
                <w:rFonts w:eastAsiaTheme="minorEastAsia"/>
                <w:sz w:val="20"/>
                <w:szCs w:val="20"/>
              </w:rPr>
              <w:t>24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74944296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8F177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4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05518B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01BF775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6286AF4A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2083E22F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C04E9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FC04E9" w:rsidRPr="006D14C4" w:rsidRDefault="00FC04E9" w:rsidP="00FC04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FC04E9" w:rsidRPr="00951D47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5D82EF47" w:rsidR="00FC04E9" w:rsidRDefault="000F16D4" w:rsidP="00FC04E9">
            <w:pPr>
              <w:rPr>
                <w:rFonts w:eastAsiaTheme="minorEastAsia"/>
              </w:rPr>
            </w:pPr>
            <w:r w:rsidRPr="000F16D4">
              <w:rPr>
                <w:rFonts w:eastAsiaTheme="minorEastAsia"/>
              </w:rPr>
              <w:t>One pager project</w:t>
            </w:r>
          </w:p>
        </w:tc>
        <w:tc>
          <w:tcPr>
            <w:tcW w:w="2142" w:type="dxa"/>
          </w:tcPr>
          <w:p w14:paraId="281BA929" w14:textId="33E86BB8" w:rsidR="00FC04E9" w:rsidRDefault="00EE16B1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One pager project</w:t>
            </w:r>
          </w:p>
        </w:tc>
        <w:tc>
          <w:tcPr>
            <w:tcW w:w="2142" w:type="dxa"/>
          </w:tcPr>
          <w:p w14:paraId="48355BB7" w14:textId="2EC23D11" w:rsidR="00FC04E9" w:rsidRDefault="0052491D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Poetry Tasting</w:t>
            </w:r>
          </w:p>
        </w:tc>
        <w:tc>
          <w:tcPr>
            <w:tcW w:w="2142" w:type="dxa"/>
          </w:tcPr>
          <w:p w14:paraId="420C62CF" w14:textId="55B6C7C4" w:rsidR="00FC04E9" w:rsidRDefault="0052491D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Poetry Tasting</w:t>
            </w:r>
          </w:p>
        </w:tc>
        <w:tc>
          <w:tcPr>
            <w:tcW w:w="2142" w:type="dxa"/>
          </w:tcPr>
          <w:p w14:paraId="7037652E" w14:textId="0B953170" w:rsidR="00FC04E9" w:rsidRDefault="00FC04E9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ACT review</w:t>
            </w:r>
          </w:p>
        </w:tc>
      </w:tr>
      <w:tr w:rsidR="00FC04E9" w14:paraId="5C733371" w14:textId="77777777" w:rsidTr="372EF96A">
        <w:tc>
          <w:tcPr>
            <w:tcW w:w="3780" w:type="dxa"/>
          </w:tcPr>
          <w:p w14:paraId="2430466D" w14:textId="3FB32707" w:rsidR="00FC04E9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proofErr w:type="gramStart"/>
            <w:r w:rsidRPr="372EF96A">
              <w:rPr>
                <w:rFonts w:eastAsiaTheme="minorEastAsia"/>
              </w:rPr>
              <w:t>What standard(s)</w:t>
            </w:r>
            <w:proofErr w:type="gramEnd"/>
            <w:r w:rsidRPr="372EF96A">
              <w:rPr>
                <w:rFonts w:eastAsiaTheme="minorEastAsia"/>
              </w:rPr>
              <w:t xml:space="preserve"> are the primary focus of the lesson?</w:t>
            </w:r>
          </w:p>
          <w:p w14:paraId="3F515AC6" w14:textId="77777777" w:rsidR="00FC04E9" w:rsidRPr="006D14C4" w:rsidRDefault="00FC04E9" w:rsidP="00FC04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229078DE" w:rsidR="00FC04E9" w:rsidRPr="00472520" w:rsidRDefault="000F16D4" w:rsidP="00FC04E9">
            <w:pPr>
              <w:rPr>
                <w:rFonts w:eastAsiaTheme="minorEastAsia"/>
                <w:sz w:val="18"/>
                <w:szCs w:val="18"/>
              </w:rPr>
            </w:pPr>
            <w:r w:rsidRPr="000F16D4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37589EF8" w14:textId="3CB71703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5DD76942" w14:textId="685CAEE4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2BEDE8A9" w14:textId="278BA716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61037382" w14:textId="6EEEE719" w:rsidR="00FC04E9" w:rsidRPr="00472520" w:rsidRDefault="00FC04E9" w:rsidP="00FC04E9">
            <w:pPr>
              <w:rPr>
                <w:rFonts w:eastAsiaTheme="minorEastAsia"/>
              </w:rPr>
            </w:pPr>
            <w:r w:rsidRPr="00EE1C3A">
              <w:t>11-12.RI.KID.1</w:t>
            </w:r>
          </w:p>
        </w:tc>
      </w:tr>
      <w:tr w:rsidR="00FC04E9" w14:paraId="3C4BDD95" w14:textId="77777777" w:rsidTr="372EF96A">
        <w:tc>
          <w:tcPr>
            <w:tcW w:w="3780" w:type="dxa"/>
          </w:tcPr>
          <w:p w14:paraId="6A4FF18F" w14:textId="77777777" w:rsidR="00FC04E9" w:rsidRPr="00951D47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FC04E9" w:rsidRPr="00951D47" w:rsidRDefault="00FC04E9" w:rsidP="00FC04E9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2AF8B727" w:rsidR="00FC04E9" w:rsidRPr="00554779" w:rsidRDefault="000F16D4" w:rsidP="00FC04E9">
            <w:pPr>
              <w:rPr>
                <w:rFonts w:eastAsiaTheme="minorEastAsia"/>
                <w:sz w:val="20"/>
                <w:szCs w:val="20"/>
              </w:rPr>
            </w:pPr>
            <w:r w:rsidRPr="000F16D4">
              <w:rPr>
                <w:rFonts w:eastAsiaTheme="minorEastAsia"/>
              </w:rPr>
              <w:t>I can use well-chosen quotes and explanations to show mastery of a text from this unit.</w:t>
            </w:r>
          </w:p>
        </w:tc>
        <w:tc>
          <w:tcPr>
            <w:tcW w:w="2142" w:type="dxa"/>
          </w:tcPr>
          <w:p w14:paraId="29BE5CEB" w14:textId="1CE3A2DA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C1300C">
              <w:t>I can</w:t>
            </w:r>
            <w:r w:rsidR="00EE16B1">
              <w:t xml:space="preserve"> use well-chosen quotes and explanations to</w:t>
            </w:r>
            <w:r w:rsidRPr="00C1300C">
              <w:t xml:space="preserve"> </w:t>
            </w:r>
            <w:r w:rsidR="00EE16B1">
              <w:t>show mastery of a text from this unit.</w:t>
            </w:r>
          </w:p>
        </w:tc>
        <w:tc>
          <w:tcPr>
            <w:tcW w:w="2142" w:type="dxa"/>
          </w:tcPr>
          <w:p w14:paraId="06FF6589" w14:textId="1FCFCF29" w:rsidR="00FC04E9" w:rsidRPr="00554779" w:rsidRDefault="0052491D" w:rsidP="00FC04E9">
            <w:pPr>
              <w:rPr>
                <w:rFonts w:eastAsiaTheme="minorEastAsia"/>
                <w:sz w:val="20"/>
                <w:szCs w:val="20"/>
              </w:rPr>
            </w:pPr>
            <w:r w:rsidRPr="0052491D">
              <w:rPr>
                <w:rFonts w:eastAsiaTheme="minorEastAsia"/>
              </w:rPr>
              <w:t>I can use poetry elements to analyze poetry.</w:t>
            </w:r>
          </w:p>
        </w:tc>
        <w:tc>
          <w:tcPr>
            <w:tcW w:w="2142" w:type="dxa"/>
          </w:tcPr>
          <w:p w14:paraId="0EE6FB29" w14:textId="79C1C0B7" w:rsidR="00FC04E9" w:rsidRPr="00554779" w:rsidRDefault="0052491D" w:rsidP="00FC04E9">
            <w:pPr>
              <w:rPr>
                <w:rFonts w:eastAsiaTheme="minorEastAsia"/>
                <w:sz w:val="20"/>
                <w:szCs w:val="20"/>
              </w:rPr>
            </w:pPr>
            <w:r w:rsidRPr="0052491D">
              <w:rPr>
                <w:rFonts w:eastAsiaTheme="minorEastAsia"/>
              </w:rPr>
              <w:t>I can use poetry elements to analyze poetry.</w:t>
            </w:r>
          </w:p>
        </w:tc>
        <w:tc>
          <w:tcPr>
            <w:tcW w:w="2142" w:type="dxa"/>
          </w:tcPr>
          <w:p w14:paraId="4E3E04D2" w14:textId="56BE2438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use strategies to complete the ACT Reading section.</w:t>
            </w:r>
          </w:p>
        </w:tc>
      </w:tr>
      <w:tr w:rsidR="00EE16B1" w14:paraId="588130B7" w14:textId="77777777" w:rsidTr="372EF96A">
        <w:tc>
          <w:tcPr>
            <w:tcW w:w="3780" w:type="dxa"/>
          </w:tcPr>
          <w:p w14:paraId="40FA33A8" w14:textId="2BC0187E" w:rsidR="00EE16B1" w:rsidRPr="00C87694" w:rsidRDefault="00EE16B1" w:rsidP="00EE16B1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2E1CE87A" w:rsidR="00EE16B1" w:rsidRPr="00FC04E9" w:rsidRDefault="00EE16B1" w:rsidP="00EE16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4DEE27C" w14:textId="3952A103" w:rsidR="00EE16B1" w:rsidRPr="0052716C" w:rsidRDefault="00EE16B1" w:rsidP="00EE16B1">
            <w:pPr>
              <w:rPr>
                <w:rFonts w:eastAsiaTheme="minorEastAsia"/>
                <w:sz w:val="22"/>
                <w:szCs w:val="22"/>
              </w:rPr>
            </w:pPr>
            <w:r w:rsidRPr="00E80FCA">
              <w:t>n/a</w:t>
            </w:r>
          </w:p>
        </w:tc>
        <w:tc>
          <w:tcPr>
            <w:tcW w:w="2142" w:type="dxa"/>
          </w:tcPr>
          <w:p w14:paraId="55A3A0C9" w14:textId="31F7C3B6" w:rsidR="00EE16B1" w:rsidRPr="0052716C" w:rsidRDefault="00EE16B1" w:rsidP="00EE16B1">
            <w:pPr>
              <w:rPr>
                <w:rFonts w:eastAsiaTheme="minorEastAsia"/>
                <w:sz w:val="22"/>
                <w:szCs w:val="22"/>
              </w:rPr>
            </w:pPr>
            <w:r w:rsidRPr="00E80FCA">
              <w:t>n/a</w:t>
            </w:r>
          </w:p>
        </w:tc>
        <w:tc>
          <w:tcPr>
            <w:tcW w:w="2142" w:type="dxa"/>
          </w:tcPr>
          <w:p w14:paraId="015C34E3" w14:textId="091BEBDF" w:rsidR="00EE16B1" w:rsidRPr="0052716C" w:rsidRDefault="00EE16B1" w:rsidP="00EE16B1">
            <w:pPr>
              <w:rPr>
                <w:rFonts w:eastAsiaTheme="minorEastAsia"/>
                <w:sz w:val="22"/>
                <w:szCs w:val="22"/>
              </w:rPr>
            </w:pPr>
            <w:r w:rsidRPr="00E80FCA">
              <w:t>n/a</w:t>
            </w:r>
          </w:p>
        </w:tc>
        <w:tc>
          <w:tcPr>
            <w:tcW w:w="2142" w:type="dxa"/>
          </w:tcPr>
          <w:p w14:paraId="4965913A" w14:textId="3110130D" w:rsidR="00EE16B1" w:rsidRPr="00691DAC" w:rsidRDefault="00EE16B1" w:rsidP="00EE16B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D914B6" w14:paraId="1135C957" w14:textId="77777777" w:rsidTr="372EF96A">
        <w:tc>
          <w:tcPr>
            <w:tcW w:w="3780" w:type="dxa"/>
          </w:tcPr>
          <w:p w14:paraId="5C694D6B" w14:textId="0E9CBB65" w:rsidR="00D914B6" w:rsidRPr="00C87694" w:rsidRDefault="00D914B6" w:rsidP="00D914B6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6099C162" w:rsidR="00D914B6" w:rsidRPr="00554779" w:rsidRDefault="000F16D4" w:rsidP="00D914B6">
            <w:pPr>
              <w:rPr>
                <w:rFonts w:eastAsiaTheme="minorEastAsia"/>
                <w:sz w:val="20"/>
                <w:szCs w:val="20"/>
              </w:rPr>
            </w:pPr>
            <w:r w:rsidRPr="000F16D4">
              <w:rPr>
                <w:rFonts w:eastAsiaTheme="minorEastAsia"/>
              </w:rPr>
              <w:t>Work with students to identify text parts of the text.</w:t>
            </w:r>
          </w:p>
        </w:tc>
        <w:tc>
          <w:tcPr>
            <w:tcW w:w="2142" w:type="dxa"/>
          </w:tcPr>
          <w:p w14:paraId="7F64F384" w14:textId="45435993" w:rsidR="00D914B6" w:rsidRPr="00554779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E40BC9">
              <w:t xml:space="preserve">Work with students to identify </w:t>
            </w:r>
            <w:r w:rsidR="00EE16B1">
              <w:t>text parts of the text.</w:t>
            </w:r>
          </w:p>
        </w:tc>
        <w:tc>
          <w:tcPr>
            <w:tcW w:w="2142" w:type="dxa"/>
          </w:tcPr>
          <w:p w14:paraId="5EDF0E7B" w14:textId="2B035CAC" w:rsidR="00D914B6" w:rsidRPr="00951D47" w:rsidRDefault="00EE16B1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 xml:space="preserve">Work with students to identify </w:t>
            </w:r>
            <w:r>
              <w:t>text parts of the text.</w:t>
            </w:r>
          </w:p>
        </w:tc>
        <w:tc>
          <w:tcPr>
            <w:tcW w:w="2142" w:type="dxa"/>
          </w:tcPr>
          <w:p w14:paraId="2E3B6485" w14:textId="138B5637" w:rsidR="00D914B6" w:rsidRPr="00951D47" w:rsidRDefault="00EE16B1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 xml:space="preserve">Work with students to identify </w:t>
            </w:r>
            <w:r>
              <w:t>text parts of the text.</w:t>
            </w:r>
          </w:p>
        </w:tc>
        <w:tc>
          <w:tcPr>
            <w:tcW w:w="2142" w:type="dxa"/>
          </w:tcPr>
          <w:p w14:paraId="378C0202" w14:textId="2AD7BD4C" w:rsidR="00D914B6" w:rsidRPr="00951D47" w:rsidRDefault="00FC04E9" w:rsidP="00D914B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Help students to manage their time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in order to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answer all the questions.</w:t>
            </w:r>
          </w:p>
        </w:tc>
      </w:tr>
      <w:tr w:rsidR="006D14C4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6D14C4" w:rsidRPr="00951D47" w:rsidRDefault="7DA1506D" w:rsidP="372EF96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77E30D21" w:rsidR="006D14C4" w:rsidRPr="00951D47" w:rsidRDefault="000F16D4" w:rsidP="00E071B9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ACT practice</w:t>
            </w:r>
          </w:p>
        </w:tc>
        <w:tc>
          <w:tcPr>
            <w:tcW w:w="2142" w:type="dxa"/>
          </w:tcPr>
          <w:p w14:paraId="1360FDEA" w14:textId="794B20F0" w:rsidR="00E071B9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 w:rsidRPr="00A85A3C">
              <w:rPr>
                <w:rFonts w:eastAsiaTheme="minorEastAsia"/>
                <w:sz w:val="22"/>
                <w:szCs w:val="22"/>
              </w:rPr>
              <w:t>ACT practice</w:t>
            </w:r>
          </w:p>
        </w:tc>
        <w:tc>
          <w:tcPr>
            <w:tcW w:w="2142" w:type="dxa"/>
          </w:tcPr>
          <w:p w14:paraId="605F2A7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0AF9C1B8" w14:textId="11C80669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36D758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2A895CCD" w14:textId="272000B6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5391EC2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72B9FDB6" w14:textId="2FDF5DD8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FC04E9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FC04E9" w:rsidRPr="006D14C4" w:rsidRDefault="00FC04E9" w:rsidP="00FC04E9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1B6DF379" w:rsidR="00FC04E9" w:rsidRPr="00951D47" w:rsidRDefault="000F16D4" w:rsidP="00FC04E9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thumb-o-meter</w:t>
            </w:r>
          </w:p>
        </w:tc>
        <w:tc>
          <w:tcPr>
            <w:tcW w:w="2142" w:type="dxa"/>
          </w:tcPr>
          <w:p w14:paraId="48E04F5A" w14:textId="293D2B13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60510436" w14:textId="075BB088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1F1B87A0" w14:textId="515C3FA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7B493D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7B493D" w:rsidRPr="00B14E10" w:rsidRDefault="007B493D" w:rsidP="007B493D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are being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precise with the evidence they are using. </w:t>
            </w:r>
          </w:p>
        </w:tc>
        <w:tc>
          <w:tcPr>
            <w:tcW w:w="2142" w:type="dxa"/>
          </w:tcPr>
          <w:p w14:paraId="4FF94A81" w14:textId="715A0A2A" w:rsidR="007B493D" w:rsidRPr="00951D47" w:rsidRDefault="000F16D4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What is the theme of the text and how can you portray that?</w:t>
            </w:r>
          </w:p>
        </w:tc>
        <w:tc>
          <w:tcPr>
            <w:tcW w:w="2142" w:type="dxa"/>
          </w:tcPr>
          <w:p w14:paraId="29AC0D08" w14:textId="3A4CA3A2" w:rsidR="007B493D" w:rsidRPr="00951D47" w:rsidRDefault="00EE16B1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What is an important quote from the text?</w:t>
            </w:r>
          </w:p>
        </w:tc>
        <w:tc>
          <w:tcPr>
            <w:tcW w:w="2142" w:type="dxa"/>
          </w:tcPr>
          <w:p w14:paraId="487CC166" w14:textId="1568DB8B" w:rsidR="007B493D" w:rsidRPr="00691DAC" w:rsidRDefault="0052491D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What poetry elements does the author use?</w:t>
            </w:r>
          </w:p>
        </w:tc>
        <w:tc>
          <w:tcPr>
            <w:tcW w:w="2142" w:type="dxa"/>
          </w:tcPr>
          <w:p w14:paraId="7514498E" w14:textId="2E384D81" w:rsidR="007B493D" w:rsidRPr="00951D47" w:rsidRDefault="0052491D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Why does the author use these poetry elements?</w:t>
            </w:r>
          </w:p>
        </w:tc>
        <w:tc>
          <w:tcPr>
            <w:tcW w:w="2142" w:type="dxa"/>
          </w:tcPr>
          <w:p w14:paraId="2656D52F" w14:textId="13BC7558" w:rsidR="007B493D" w:rsidRPr="00B31ACE" w:rsidRDefault="00A37912" w:rsidP="007B493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17F31CAF" w:rsidR="006D14C4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Exit ticket</w:t>
            </w:r>
          </w:p>
        </w:tc>
        <w:tc>
          <w:tcPr>
            <w:tcW w:w="2142" w:type="dxa"/>
          </w:tcPr>
          <w:p w14:paraId="7D029AE1" w14:textId="5F69E61E" w:rsidR="006D14C4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What data about student learning do I want to collect during this lesson? When and how will I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check on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progress or gather this data?</w:t>
            </w:r>
          </w:p>
        </w:tc>
        <w:tc>
          <w:tcPr>
            <w:tcW w:w="2142" w:type="dxa"/>
          </w:tcPr>
          <w:p w14:paraId="21E4226B" w14:textId="6D70CBE9" w:rsidR="00B14E10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48093478" w14:textId="1D250808" w:rsidR="00B14E10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659872B7" w:rsidR="00D914B6" w:rsidRPr="00951D47" w:rsidRDefault="000F16D4" w:rsidP="00D914B6">
            <w:pPr>
              <w:rPr>
                <w:rFonts w:eastAsiaTheme="minorEastAsia"/>
                <w:sz w:val="20"/>
                <w:szCs w:val="20"/>
              </w:rPr>
            </w:pPr>
            <w:r w:rsidRPr="000F16D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62B6D9A9" w14:textId="1689235D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0482673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 xml:space="preserve">Homework in this class will be </w:t>
            </w:r>
            <w:r w:rsidR="00FC04E9">
              <w:rPr>
                <w:rFonts w:eastAsiaTheme="minorEastAsia"/>
                <w:sz w:val="20"/>
                <w:szCs w:val="20"/>
              </w:rPr>
              <w:t>reviewing the ACT questions to look for patterns of mistakes.</w:t>
            </w:r>
          </w:p>
        </w:tc>
      </w:tr>
      <w:tr w:rsidR="000F16D4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0F16D4" w:rsidRPr="00951D47" w:rsidRDefault="000F16D4" w:rsidP="000F16D4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</w:t>
            </w:r>
            <w:proofErr w:type="gramStart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execute</w:t>
            </w:r>
            <w:proofErr w:type="gramEnd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69F42E61" w:rsidR="000F16D4" w:rsidRPr="00951D47" w:rsidRDefault="000F16D4" w:rsidP="000F16D4">
            <w:pPr>
              <w:rPr>
                <w:rFonts w:eastAsiaTheme="minorEastAsia"/>
                <w:sz w:val="20"/>
                <w:szCs w:val="20"/>
              </w:rPr>
            </w:pPr>
            <w:r w:rsidRPr="000F16D4">
              <w:rPr>
                <w:rFonts w:eastAsiaTheme="minorEastAsia"/>
              </w:rPr>
              <w:t>Copy of the text</w:t>
            </w:r>
          </w:p>
        </w:tc>
        <w:tc>
          <w:tcPr>
            <w:tcW w:w="2142" w:type="dxa"/>
          </w:tcPr>
          <w:p w14:paraId="3324A010" w14:textId="63795945" w:rsidR="000F16D4" w:rsidRPr="00951D47" w:rsidRDefault="000F16D4" w:rsidP="000F16D4">
            <w:pPr>
              <w:rPr>
                <w:rFonts w:eastAsiaTheme="minorEastAsia"/>
                <w:sz w:val="20"/>
                <w:szCs w:val="20"/>
              </w:rPr>
            </w:pPr>
            <w:r w:rsidRPr="00B9391E">
              <w:t>Copy of the text</w:t>
            </w:r>
          </w:p>
        </w:tc>
        <w:tc>
          <w:tcPr>
            <w:tcW w:w="2142" w:type="dxa"/>
          </w:tcPr>
          <w:p w14:paraId="1F1D4342" w14:textId="7F699C67" w:rsidR="000F16D4" w:rsidRPr="00951D47" w:rsidRDefault="000F16D4" w:rsidP="000F16D4">
            <w:pPr>
              <w:rPr>
                <w:rFonts w:eastAsiaTheme="minorEastAsia"/>
                <w:sz w:val="20"/>
                <w:szCs w:val="20"/>
              </w:rPr>
            </w:pPr>
            <w:r w:rsidRPr="00B9391E">
              <w:t>Copy of the text</w:t>
            </w:r>
          </w:p>
        </w:tc>
        <w:tc>
          <w:tcPr>
            <w:tcW w:w="2142" w:type="dxa"/>
          </w:tcPr>
          <w:p w14:paraId="40A9EC5B" w14:textId="11022BFF" w:rsidR="000F16D4" w:rsidRPr="00951D47" w:rsidRDefault="000F16D4" w:rsidP="000F16D4">
            <w:pPr>
              <w:rPr>
                <w:rFonts w:eastAsiaTheme="minorEastAsia"/>
                <w:sz w:val="20"/>
                <w:szCs w:val="20"/>
              </w:rPr>
            </w:pPr>
            <w:r w:rsidRPr="00B9391E">
              <w:t>Copy of the text</w:t>
            </w:r>
          </w:p>
        </w:tc>
        <w:tc>
          <w:tcPr>
            <w:tcW w:w="2142" w:type="dxa"/>
          </w:tcPr>
          <w:p w14:paraId="51DD2D6F" w14:textId="643B9E0B" w:rsidR="000F16D4" w:rsidRPr="00951D47" w:rsidRDefault="000F16D4" w:rsidP="000F16D4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2520">
              <w:rPr>
                <w:b/>
                <w:bCs/>
                <w:sz w:val="22"/>
                <w:szCs w:val="22"/>
              </w:rPr>
              <w:t>Bellwork</w:t>
            </w:r>
            <w:proofErr w:type="spellEnd"/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6F6E796" w14:textId="6D05C8AB" w:rsidR="00472520" w:rsidRPr="00AD5890" w:rsidRDefault="00472520" w:rsidP="00FC04E9"/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21FC7449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46C0902E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11F03226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06D22B19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64680D46" w:rsidR="00861E77" w:rsidRPr="00861E77" w:rsidRDefault="00861E77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79B958E7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47CC0A70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1E6C8848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56949D8A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26441"/>
    <w:rsid w:val="000837CC"/>
    <w:rsid w:val="000B56A5"/>
    <w:rsid w:val="000D17BB"/>
    <w:rsid w:val="000D48DB"/>
    <w:rsid w:val="000E29DF"/>
    <w:rsid w:val="000F16D4"/>
    <w:rsid w:val="000F6E6B"/>
    <w:rsid w:val="00100F90"/>
    <w:rsid w:val="00152CD2"/>
    <w:rsid w:val="0016552F"/>
    <w:rsid w:val="00177994"/>
    <w:rsid w:val="001B286E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06F3"/>
    <w:rsid w:val="0030200C"/>
    <w:rsid w:val="00305B10"/>
    <w:rsid w:val="00310A44"/>
    <w:rsid w:val="00312600"/>
    <w:rsid w:val="00331594"/>
    <w:rsid w:val="00341F97"/>
    <w:rsid w:val="003605F1"/>
    <w:rsid w:val="003E258D"/>
    <w:rsid w:val="003F32D8"/>
    <w:rsid w:val="003F6207"/>
    <w:rsid w:val="003F7171"/>
    <w:rsid w:val="004128F6"/>
    <w:rsid w:val="004200E6"/>
    <w:rsid w:val="00425846"/>
    <w:rsid w:val="00434B40"/>
    <w:rsid w:val="004515DC"/>
    <w:rsid w:val="004617B7"/>
    <w:rsid w:val="00463532"/>
    <w:rsid w:val="00463D7B"/>
    <w:rsid w:val="00472520"/>
    <w:rsid w:val="004926DE"/>
    <w:rsid w:val="004956D4"/>
    <w:rsid w:val="004A0621"/>
    <w:rsid w:val="004A2719"/>
    <w:rsid w:val="004B64E0"/>
    <w:rsid w:val="004D613E"/>
    <w:rsid w:val="0052491D"/>
    <w:rsid w:val="0052716C"/>
    <w:rsid w:val="005364E9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955E2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C5316"/>
    <w:rsid w:val="008F1778"/>
    <w:rsid w:val="008F2EE1"/>
    <w:rsid w:val="008F6748"/>
    <w:rsid w:val="00924453"/>
    <w:rsid w:val="00924A9F"/>
    <w:rsid w:val="00951D47"/>
    <w:rsid w:val="009571BC"/>
    <w:rsid w:val="00961CCC"/>
    <w:rsid w:val="00972913"/>
    <w:rsid w:val="00975027"/>
    <w:rsid w:val="009B3EF6"/>
    <w:rsid w:val="009D2636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07419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1700B"/>
    <w:rsid w:val="00C2243B"/>
    <w:rsid w:val="00C24A9A"/>
    <w:rsid w:val="00C87694"/>
    <w:rsid w:val="00CA057D"/>
    <w:rsid w:val="00CA4B18"/>
    <w:rsid w:val="00CB11A7"/>
    <w:rsid w:val="00CE6E39"/>
    <w:rsid w:val="00CF1376"/>
    <w:rsid w:val="00D24C6E"/>
    <w:rsid w:val="00D72D68"/>
    <w:rsid w:val="00D914B6"/>
    <w:rsid w:val="00DA249E"/>
    <w:rsid w:val="00DC1615"/>
    <w:rsid w:val="00DC48D4"/>
    <w:rsid w:val="00DC77A3"/>
    <w:rsid w:val="00DF1D16"/>
    <w:rsid w:val="00E01850"/>
    <w:rsid w:val="00E01CF3"/>
    <w:rsid w:val="00E071B9"/>
    <w:rsid w:val="00E17751"/>
    <w:rsid w:val="00E3045B"/>
    <w:rsid w:val="00E4453D"/>
    <w:rsid w:val="00E46E55"/>
    <w:rsid w:val="00E5461D"/>
    <w:rsid w:val="00E56D9C"/>
    <w:rsid w:val="00E677A5"/>
    <w:rsid w:val="00EC311D"/>
    <w:rsid w:val="00EC6F6F"/>
    <w:rsid w:val="00EE16B1"/>
    <w:rsid w:val="00EF14F8"/>
    <w:rsid w:val="00F0324E"/>
    <w:rsid w:val="00F042EA"/>
    <w:rsid w:val="00F1340D"/>
    <w:rsid w:val="00F17A05"/>
    <w:rsid w:val="00FC04E9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2</cp:revision>
  <cp:lastPrinted>2025-02-07T20:41:00Z</cp:lastPrinted>
  <dcterms:created xsi:type="dcterms:W3CDTF">2025-02-21T20:23:00Z</dcterms:created>
  <dcterms:modified xsi:type="dcterms:W3CDTF">2025-02-21T20:23:00Z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