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9E44C" w14:textId="1CA95996" w:rsidR="00E636CF" w:rsidRDefault="00B0367C" w:rsidP="00B0367C">
      <w:pPr>
        <w:jc w:val="center"/>
      </w:pPr>
      <w:bookmarkStart w:id="0" w:name="_GoBack"/>
      <w:bookmarkEnd w:id="0"/>
      <w:r>
        <w:rPr>
          <w:noProof/>
        </w:rPr>
        <w:drawing>
          <wp:inline distT="0" distB="0" distL="0" distR="0" wp14:anchorId="24FAA0B9" wp14:editId="3CB0C6A8">
            <wp:extent cx="1785937" cy="841083"/>
            <wp:effectExtent l="0" t="0" r="5080" b="0"/>
            <wp:docPr id="2" name="Picture 2" descr="Did You Know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d You Know Stock Photos And Images - 123R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1746" cy="848528"/>
                    </a:xfrm>
                    <a:prstGeom prst="rect">
                      <a:avLst/>
                    </a:prstGeom>
                    <a:noFill/>
                    <a:ln>
                      <a:noFill/>
                    </a:ln>
                  </pic:spPr>
                </pic:pic>
              </a:graphicData>
            </a:graphic>
          </wp:inline>
        </w:drawing>
      </w:r>
    </w:p>
    <w:p w14:paraId="7287B4FA" w14:textId="7F3AE7EC" w:rsidR="00E636CF" w:rsidRDefault="00E636CF"/>
    <w:p w14:paraId="4F19FBF6" w14:textId="501A3215" w:rsidR="00E636CF" w:rsidRPr="00B0367C" w:rsidRDefault="00B0367C" w:rsidP="00B0367C">
      <w:r w:rsidRPr="00B0367C">
        <w:t xml:space="preserve">Sea Isle Elementary School is a federally funded, school – wide Title I School. Title I </w:t>
      </w:r>
      <w:proofErr w:type="gramStart"/>
      <w:r w:rsidRPr="00B0367C">
        <w:t>is</w:t>
      </w:r>
      <w:proofErr w:type="gramEnd"/>
      <w:r w:rsidRPr="00B0367C">
        <w:t xml:space="preserve"> part of the Every Student Succeeds Act. Title I </w:t>
      </w:r>
      <w:proofErr w:type="gramStart"/>
      <w:r w:rsidRPr="00B0367C">
        <w:t>requires</w:t>
      </w:r>
      <w:proofErr w:type="gramEnd"/>
      <w:r w:rsidRPr="00B0367C">
        <w:t xml:space="preserve"> that schools create a positive and supportive learning environment that results in high levels of achievement for all students. Funds are available for academic programs and strategies, additional teachers and other personnel, staff development, materials and supplies, technology and parent training. </w:t>
      </w:r>
    </w:p>
    <w:p w14:paraId="32E3E29C" w14:textId="77777777" w:rsidR="00E636CF" w:rsidRPr="00B0367C" w:rsidRDefault="00E636CF">
      <w:pPr>
        <w:rPr>
          <w:b/>
          <w:bCs/>
        </w:rPr>
      </w:pPr>
    </w:p>
    <w:p w14:paraId="65DFB5AF" w14:textId="77777777" w:rsidR="00E636CF" w:rsidRPr="00E636CF" w:rsidRDefault="00E636CF">
      <w:pPr>
        <w:rPr>
          <w:b/>
          <w:bCs/>
          <w:sz w:val="24"/>
          <w:szCs w:val="24"/>
        </w:rPr>
      </w:pPr>
      <w:r w:rsidRPr="00E636CF">
        <w:rPr>
          <w:b/>
          <w:bCs/>
          <w:sz w:val="24"/>
          <w:szCs w:val="24"/>
        </w:rPr>
        <w:t xml:space="preserve">Parents’ Right to Know All parents have the right to request the following: </w:t>
      </w:r>
    </w:p>
    <w:p w14:paraId="7646EE17" w14:textId="77777777" w:rsidR="00E636CF" w:rsidRPr="00E636CF" w:rsidRDefault="00E636CF">
      <w:pPr>
        <w:rPr>
          <w:sz w:val="24"/>
          <w:szCs w:val="24"/>
        </w:rPr>
      </w:pPr>
      <w:r w:rsidRPr="00E636CF">
        <w:rPr>
          <w:sz w:val="24"/>
          <w:szCs w:val="24"/>
        </w:rPr>
        <w:sym w:font="Symbol" w:char="F0B7"/>
      </w:r>
      <w:r w:rsidRPr="00E636CF">
        <w:rPr>
          <w:sz w:val="24"/>
          <w:szCs w:val="24"/>
        </w:rPr>
        <w:t xml:space="preserve"> A teacher’s professional qualification, which </w:t>
      </w:r>
      <w:proofErr w:type="gramStart"/>
      <w:r w:rsidRPr="00E636CF">
        <w:rPr>
          <w:sz w:val="24"/>
          <w:szCs w:val="24"/>
        </w:rPr>
        <w:t>includes:</w:t>
      </w:r>
      <w:proofErr w:type="gramEnd"/>
      <w:r w:rsidRPr="00E636CF">
        <w:rPr>
          <w:sz w:val="24"/>
          <w:szCs w:val="24"/>
        </w:rPr>
        <w:t xml:space="preserve"> state qualifications, licensure, grades certification, waivers </w:t>
      </w:r>
    </w:p>
    <w:p w14:paraId="58AB591E" w14:textId="77777777" w:rsidR="00E731D6" w:rsidRDefault="00E636CF">
      <w:pPr>
        <w:rPr>
          <w:sz w:val="24"/>
          <w:szCs w:val="24"/>
        </w:rPr>
      </w:pPr>
      <w:r w:rsidRPr="00E636CF">
        <w:rPr>
          <w:sz w:val="24"/>
          <w:szCs w:val="24"/>
        </w:rPr>
        <w:sym w:font="Symbol" w:char="F0B7"/>
      </w:r>
      <w:r w:rsidRPr="00E636CF">
        <w:rPr>
          <w:sz w:val="24"/>
          <w:szCs w:val="24"/>
        </w:rPr>
        <w:t xml:space="preserve"> A teacher’s baccalaureate and/or graduate degree, fields of endorsement, previous teaching experience </w:t>
      </w:r>
    </w:p>
    <w:p w14:paraId="2C2FA190" w14:textId="18002580" w:rsidR="00E636CF" w:rsidRPr="00E636CF" w:rsidRDefault="00E636CF">
      <w:pPr>
        <w:rPr>
          <w:sz w:val="24"/>
          <w:szCs w:val="24"/>
        </w:rPr>
      </w:pPr>
      <w:r w:rsidRPr="00E636CF">
        <w:rPr>
          <w:sz w:val="24"/>
          <w:szCs w:val="24"/>
        </w:rPr>
        <w:sym w:font="Symbol" w:char="F0B7"/>
      </w:r>
      <w:r w:rsidRPr="00E636CF">
        <w:rPr>
          <w:sz w:val="24"/>
          <w:szCs w:val="24"/>
        </w:rPr>
        <w:t xml:space="preserve"> A paraprofessional’s qualifications </w:t>
      </w:r>
    </w:p>
    <w:p w14:paraId="6FC3C4FF" w14:textId="77777777" w:rsidR="00E636CF" w:rsidRPr="00E636CF" w:rsidRDefault="00E636CF">
      <w:pPr>
        <w:rPr>
          <w:sz w:val="24"/>
          <w:szCs w:val="24"/>
        </w:rPr>
      </w:pPr>
      <w:r w:rsidRPr="00E636CF">
        <w:rPr>
          <w:sz w:val="24"/>
          <w:szCs w:val="24"/>
        </w:rPr>
        <w:sym w:font="Symbol" w:char="F0B7"/>
      </w:r>
      <w:r w:rsidRPr="00E636CF">
        <w:rPr>
          <w:sz w:val="24"/>
          <w:szCs w:val="24"/>
        </w:rPr>
        <w:t xml:space="preserve"> An assurance that their child’s name, address and telephone listing may not be released to military recruiters </w:t>
      </w:r>
    </w:p>
    <w:p w14:paraId="0B2E3FBC" w14:textId="53369375" w:rsidR="00E636CF" w:rsidRPr="00E636CF" w:rsidRDefault="00E636CF">
      <w:pPr>
        <w:rPr>
          <w:b/>
          <w:bCs/>
          <w:sz w:val="24"/>
          <w:szCs w:val="24"/>
        </w:rPr>
      </w:pPr>
      <w:r w:rsidRPr="00E636CF">
        <w:rPr>
          <w:b/>
          <w:bCs/>
          <w:sz w:val="24"/>
          <w:szCs w:val="24"/>
        </w:rPr>
        <w:t xml:space="preserve">All parents will receive information on the following: </w:t>
      </w:r>
    </w:p>
    <w:p w14:paraId="76F2D778" w14:textId="77777777" w:rsidR="00E636CF" w:rsidRPr="00E636CF" w:rsidRDefault="00E636CF">
      <w:pPr>
        <w:rPr>
          <w:sz w:val="24"/>
          <w:szCs w:val="24"/>
        </w:rPr>
      </w:pPr>
      <w:r w:rsidRPr="00E636CF">
        <w:rPr>
          <w:sz w:val="24"/>
          <w:szCs w:val="24"/>
        </w:rPr>
        <w:sym w:font="Symbol" w:char="F0B7"/>
      </w:r>
      <w:r w:rsidRPr="00E636CF">
        <w:rPr>
          <w:sz w:val="24"/>
          <w:szCs w:val="24"/>
        </w:rPr>
        <w:t xml:space="preserve"> Their child’s level of achievement in each of the state academic assessments </w:t>
      </w:r>
    </w:p>
    <w:p w14:paraId="246509D2" w14:textId="25AFC7BB" w:rsidR="00E636CF" w:rsidRPr="00E636CF" w:rsidRDefault="00E636CF">
      <w:pPr>
        <w:rPr>
          <w:sz w:val="24"/>
          <w:szCs w:val="24"/>
        </w:rPr>
      </w:pPr>
      <w:r w:rsidRPr="00E636CF">
        <w:rPr>
          <w:sz w:val="24"/>
          <w:szCs w:val="24"/>
        </w:rPr>
        <w:sym w:font="Symbol" w:char="F0B7"/>
      </w:r>
      <w:r w:rsidRPr="00E636CF">
        <w:rPr>
          <w:sz w:val="24"/>
          <w:szCs w:val="24"/>
        </w:rPr>
        <w:t xml:space="preserve"> Their option to request a transf</w:t>
      </w:r>
      <w:r w:rsidR="00E731D6">
        <w:rPr>
          <w:sz w:val="24"/>
          <w:szCs w:val="24"/>
        </w:rPr>
        <w:t>er</w:t>
      </w:r>
      <w:r w:rsidRPr="00E636CF">
        <w:rPr>
          <w:sz w:val="24"/>
          <w:szCs w:val="24"/>
        </w:rPr>
        <w:t xml:space="preserve"> to another school within the district if their child is the victim of a violent crime at school </w:t>
      </w:r>
    </w:p>
    <w:p w14:paraId="6B795722" w14:textId="44694E24" w:rsidR="00E636CF" w:rsidRPr="00E636CF" w:rsidRDefault="00E636CF">
      <w:pPr>
        <w:rPr>
          <w:sz w:val="24"/>
          <w:szCs w:val="24"/>
        </w:rPr>
      </w:pPr>
      <w:r w:rsidRPr="00E636CF">
        <w:rPr>
          <w:sz w:val="24"/>
          <w:szCs w:val="24"/>
        </w:rPr>
        <w:sym w:font="Symbol" w:char="F0B7"/>
      </w:r>
      <w:r w:rsidRPr="00E636CF">
        <w:rPr>
          <w:sz w:val="24"/>
          <w:szCs w:val="24"/>
        </w:rPr>
        <w:t xml:space="preserve"> Their right to timely notification that their child has been assigned, or has been taught or four or more consecutive weeks by, a teacher who is not highly qualified</w:t>
      </w:r>
    </w:p>
    <w:p w14:paraId="16E79D50" w14:textId="4E8ABE8F" w:rsidR="00E636CF" w:rsidRPr="00E636CF" w:rsidRDefault="00E636CF">
      <w:pPr>
        <w:rPr>
          <w:sz w:val="24"/>
          <w:szCs w:val="24"/>
        </w:rPr>
      </w:pPr>
    </w:p>
    <w:p w14:paraId="4D78D0FD" w14:textId="77777777" w:rsidR="00E636CF" w:rsidRDefault="00E636CF"/>
    <w:sectPr w:rsidR="00E636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E5BCF" w14:textId="77777777" w:rsidR="00D366BE" w:rsidRDefault="00D366BE" w:rsidP="00E636CF">
      <w:pPr>
        <w:spacing w:after="0" w:line="240" w:lineRule="auto"/>
      </w:pPr>
      <w:r>
        <w:separator/>
      </w:r>
    </w:p>
  </w:endnote>
  <w:endnote w:type="continuationSeparator" w:id="0">
    <w:p w14:paraId="5AE1A4FE" w14:textId="77777777" w:rsidR="00D366BE" w:rsidRDefault="00D366BE" w:rsidP="00E6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E944" w14:textId="26878C60" w:rsidR="00E636CF" w:rsidRPr="00E636CF" w:rsidRDefault="00E636CF">
    <w:pPr>
      <w:pStyle w:val="Footer"/>
      <w:rPr>
        <w:sz w:val="16"/>
        <w:szCs w:val="16"/>
      </w:rPr>
    </w:pPr>
    <w:r w:rsidRPr="00E636CF">
      <w:rPr>
        <w:sz w:val="16"/>
        <w:szCs w:val="16"/>
      </w:rPr>
      <w:t xml:space="preserve">Sea Isle Elementary School is a federally funded school. Shelby County Schools offers educational and employment opportunities without regard to race, color, religion, sex, creed, age, disability, national origin, or genetic information. Shelby County Schools does not discriminate in its programs or employment </w:t>
    </w:r>
    <w:proofErr w:type="gramStart"/>
    <w:r w:rsidRPr="00E636CF">
      <w:rPr>
        <w:sz w:val="16"/>
        <w:szCs w:val="16"/>
      </w:rPr>
      <w:t>on the basis of</w:t>
    </w:r>
    <w:proofErr w:type="gramEnd"/>
    <w:r w:rsidRPr="00E636CF">
      <w:rPr>
        <w:sz w:val="16"/>
        <w:szCs w:val="16"/>
      </w:rPr>
      <w:t xml:space="preserve"> race, color, religion, national origin, handicap/disability, sex, or age. For more information, please contact the Office of Equity Compliance at </w:t>
    </w:r>
    <w:r w:rsidR="00FE12B2">
      <w:rPr>
        <w:sz w:val="16"/>
        <w:szCs w:val="16"/>
      </w:rPr>
      <w:t xml:space="preserve">(901) 416-6670. </w:t>
    </w:r>
  </w:p>
  <w:p w14:paraId="4F5ACD11" w14:textId="77777777" w:rsidR="00E636CF" w:rsidRPr="00E636CF" w:rsidRDefault="00E636C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27A0E" w14:textId="77777777" w:rsidR="00D366BE" w:rsidRDefault="00D366BE" w:rsidP="00E636CF">
      <w:pPr>
        <w:spacing w:after="0" w:line="240" w:lineRule="auto"/>
      </w:pPr>
      <w:r>
        <w:separator/>
      </w:r>
    </w:p>
  </w:footnote>
  <w:footnote w:type="continuationSeparator" w:id="0">
    <w:p w14:paraId="3AD5343F" w14:textId="77777777" w:rsidR="00D366BE" w:rsidRDefault="00D366BE" w:rsidP="00E63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95D4" w14:textId="0BE07B07" w:rsidR="00B0367C" w:rsidRDefault="00B0367C" w:rsidP="00B0367C">
    <w:pPr>
      <w:pStyle w:val="Header"/>
      <w:jc w:val="center"/>
    </w:pPr>
    <w:r w:rsidRPr="00EC775F">
      <w:rPr>
        <w:noProof/>
      </w:rPr>
      <w:drawing>
        <wp:inline distT="0" distB="0" distL="0" distR="0" wp14:anchorId="151FFF67" wp14:editId="5C973BE4">
          <wp:extent cx="1629677" cy="900113"/>
          <wp:effectExtent l="0" t="0" r="8890" b="0"/>
          <wp:docPr id="1" name="Picture 1" descr="C:\Users\McCrayTP\Downloads\Sea-Isle-Seahawk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CrayTP\Downloads\Sea-Isle-Seahawk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14" cy="913279"/>
                  </a:xfrm>
                  <a:prstGeom prst="rect">
                    <a:avLst/>
                  </a:prstGeom>
                  <a:noFill/>
                  <a:ln>
                    <a:noFill/>
                  </a:ln>
                </pic:spPr>
              </pic:pic>
            </a:graphicData>
          </a:graphic>
        </wp:inline>
      </w:drawing>
    </w:r>
  </w:p>
  <w:p w14:paraId="20FA134B" w14:textId="77777777" w:rsidR="00B0367C" w:rsidRDefault="00B03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CF"/>
    <w:rsid w:val="00046E23"/>
    <w:rsid w:val="0004747F"/>
    <w:rsid w:val="00563FB6"/>
    <w:rsid w:val="00662383"/>
    <w:rsid w:val="00A40B8B"/>
    <w:rsid w:val="00A60242"/>
    <w:rsid w:val="00B0367C"/>
    <w:rsid w:val="00B944CB"/>
    <w:rsid w:val="00C74E90"/>
    <w:rsid w:val="00D366BE"/>
    <w:rsid w:val="00D44A32"/>
    <w:rsid w:val="00E636CF"/>
    <w:rsid w:val="00E731D6"/>
    <w:rsid w:val="00FA7B24"/>
    <w:rsid w:val="00FE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6DE74"/>
  <w15:chartTrackingRefBased/>
  <w15:docId w15:val="{E6831786-62CF-48CB-A925-5EC9D8F6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6CF"/>
    <w:rPr>
      <w:color w:val="0563C1" w:themeColor="hyperlink"/>
      <w:u w:val="single"/>
    </w:rPr>
  </w:style>
  <w:style w:type="character" w:styleId="UnresolvedMention">
    <w:name w:val="Unresolved Mention"/>
    <w:basedOn w:val="DefaultParagraphFont"/>
    <w:uiPriority w:val="99"/>
    <w:semiHidden/>
    <w:unhideWhenUsed/>
    <w:rsid w:val="00E636CF"/>
    <w:rPr>
      <w:color w:val="605E5C"/>
      <w:shd w:val="clear" w:color="auto" w:fill="E1DFDD"/>
    </w:rPr>
  </w:style>
  <w:style w:type="paragraph" w:styleId="Header">
    <w:name w:val="header"/>
    <w:basedOn w:val="Normal"/>
    <w:link w:val="HeaderChar"/>
    <w:uiPriority w:val="99"/>
    <w:unhideWhenUsed/>
    <w:rsid w:val="00E63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CF"/>
  </w:style>
  <w:style w:type="paragraph" w:styleId="Footer">
    <w:name w:val="footer"/>
    <w:basedOn w:val="Normal"/>
    <w:link w:val="FooterChar"/>
    <w:uiPriority w:val="99"/>
    <w:unhideWhenUsed/>
    <w:rsid w:val="00E63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 MCCRAY</dc:creator>
  <cp:keywords/>
  <dc:description/>
  <cp:lastModifiedBy>SAKINAH A NORTHCROSS</cp:lastModifiedBy>
  <cp:revision>2</cp:revision>
  <cp:lastPrinted>2021-03-22T13:51:00Z</cp:lastPrinted>
  <dcterms:created xsi:type="dcterms:W3CDTF">2021-03-22T18:28:00Z</dcterms:created>
  <dcterms:modified xsi:type="dcterms:W3CDTF">2021-03-22T18:28:00Z</dcterms:modified>
</cp:coreProperties>
</file>